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9" w:rsidRPr="00E713D4" w:rsidRDefault="00B5206A" w:rsidP="00B520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</w:rPr>
      </w:pPr>
      <w:r w:rsidRPr="00E713D4">
        <w:rPr>
          <w:rFonts w:asciiTheme="minorHAnsi" w:hAnsiTheme="minorHAnsi" w:cstheme="minorHAnsi"/>
          <w:b/>
          <w:sz w:val="28"/>
        </w:rPr>
        <w:t>ΕΝΤΥΠΟ ΔΙΑΒΟΥΛΕΥΣΗΣ</w:t>
      </w:r>
    </w:p>
    <w:p w:rsidR="00B5206A" w:rsidRPr="00030923" w:rsidRDefault="00B5206A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leTheme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556F42" w:rsidRPr="00095EFD" w:rsidTr="0033787C">
        <w:tc>
          <w:tcPr>
            <w:tcW w:w="3261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95EFD">
              <w:rPr>
                <w:rFonts w:asciiTheme="minorHAnsi" w:hAnsiTheme="minorHAnsi" w:cstheme="minorHAnsi"/>
                <w:b/>
                <w:sz w:val="24"/>
              </w:rPr>
              <w:t>Ονοματεπώνυμο:</w:t>
            </w:r>
          </w:p>
        </w:tc>
        <w:tc>
          <w:tcPr>
            <w:tcW w:w="6237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56F42" w:rsidRPr="00095EFD" w:rsidTr="0033787C">
        <w:tc>
          <w:tcPr>
            <w:tcW w:w="3261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95EFD">
              <w:rPr>
                <w:rFonts w:asciiTheme="minorHAnsi" w:hAnsiTheme="minorHAnsi" w:cstheme="minorHAnsi"/>
                <w:b/>
                <w:sz w:val="24"/>
              </w:rPr>
              <w:t>Φορέας Απασχόλησης:</w:t>
            </w:r>
          </w:p>
        </w:tc>
        <w:tc>
          <w:tcPr>
            <w:tcW w:w="6237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56F42" w:rsidRPr="00095EFD" w:rsidTr="0033787C">
        <w:tc>
          <w:tcPr>
            <w:tcW w:w="3261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95EFD">
              <w:rPr>
                <w:rFonts w:asciiTheme="minorHAnsi" w:hAnsiTheme="minorHAnsi" w:cstheme="minorHAnsi"/>
                <w:b/>
                <w:sz w:val="24"/>
              </w:rPr>
              <w:t>Ιδιότητα / Θέση στο Φορέα:</w:t>
            </w:r>
          </w:p>
        </w:tc>
        <w:tc>
          <w:tcPr>
            <w:tcW w:w="6237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56F42" w:rsidRPr="00095EFD" w:rsidTr="0033787C">
        <w:tc>
          <w:tcPr>
            <w:tcW w:w="3261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95EFD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</w:tc>
        <w:tc>
          <w:tcPr>
            <w:tcW w:w="6237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556F42" w:rsidRPr="00095EFD" w:rsidTr="0033787C">
        <w:tc>
          <w:tcPr>
            <w:tcW w:w="3261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95EFD">
              <w:rPr>
                <w:rFonts w:asciiTheme="minorHAnsi" w:hAnsiTheme="minorHAnsi" w:cstheme="minorHAnsi"/>
                <w:b/>
                <w:sz w:val="24"/>
                <w:lang w:val="en-US"/>
              </w:rPr>
              <w:t>E-mail:</w:t>
            </w:r>
          </w:p>
        </w:tc>
        <w:tc>
          <w:tcPr>
            <w:tcW w:w="6237" w:type="dxa"/>
            <w:vAlign w:val="center"/>
          </w:tcPr>
          <w:p w:rsidR="00556F42" w:rsidRPr="00095EFD" w:rsidRDefault="00556F42" w:rsidP="00095E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3787C" w:rsidRPr="0033787C" w:rsidRDefault="0033787C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12"/>
        </w:rPr>
      </w:pP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 xml:space="preserve">Σε περίπτωση, που επιθυμείτε να προτείνετε κάποια διαφοροποίηση, να προσθέσετε νέα ή να αφαιρέσετε κάποια προτεραιότητα, </w:t>
      </w:r>
      <w:r w:rsidR="00A26CE9">
        <w:rPr>
          <w:rFonts w:asciiTheme="minorHAnsi" w:hAnsiTheme="minorHAnsi" w:cstheme="minorHAnsi"/>
          <w:sz w:val="24"/>
        </w:rPr>
        <w:t>ως προς την Εισήγηση της Συμβουλευτικής Ομάδας Εργασίας του Τομέα «</w:t>
      </w:r>
      <w:r w:rsidR="005572F4" w:rsidRPr="005572F4">
        <w:rPr>
          <w:rFonts w:asciiTheme="minorHAnsi" w:hAnsiTheme="minorHAnsi" w:cstheme="minorHAnsi"/>
          <w:sz w:val="24"/>
        </w:rPr>
        <w:t>Υγεία και Φάρμακα</w:t>
      </w:r>
      <w:r w:rsidR="00A26CE9">
        <w:rPr>
          <w:rFonts w:asciiTheme="minorHAnsi" w:hAnsiTheme="minorHAnsi" w:cstheme="minorHAnsi"/>
          <w:sz w:val="24"/>
        </w:rPr>
        <w:t xml:space="preserve">» (Πίνακας ΙΙ), </w:t>
      </w:r>
      <w:r w:rsidRPr="00095EFD">
        <w:rPr>
          <w:rFonts w:asciiTheme="minorHAnsi" w:hAnsiTheme="minorHAnsi" w:cstheme="minorHAnsi"/>
          <w:sz w:val="24"/>
        </w:rPr>
        <w:t>παρακαλούμε: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 xml:space="preserve">Α) Να συμπληρώσετε τον </w:t>
      </w:r>
      <w:r w:rsidR="0033787C">
        <w:rPr>
          <w:rFonts w:asciiTheme="minorHAnsi" w:hAnsiTheme="minorHAnsi" w:cstheme="minorHAnsi"/>
          <w:sz w:val="24"/>
        </w:rPr>
        <w:t xml:space="preserve">παρακάτω </w:t>
      </w:r>
      <w:r w:rsidRPr="00095EFD">
        <w:rPr>
          <w:rFonts w:asciiTheme="minorHAnsi" w:hAnsiTheme="minorHAnsi" w:cstheme="minorHAnsi"/>
          <w:sz w:val="24"/>
        </w:rPr>
        <w:t>Πίνακα</w:t>
      </w:r>
      <w:r w:rsidR="0033787C">
        <w:rPr>
          <w:rFonts w:asciiTheme="minorHAnsi" w:hAnsiTheme="minorHAnsi" w:cstheme="minorHAnsi"/>
          <w:sz w:val="24"/>
        </w:rPr>
        <w:t xml:space="preserve"> (Ι) Καταγραφής Προτάσεων</w:t>
      </w:r>
    </w:p>
    <w:p w:rsidR="0033787C" w:rsidRDefault="0033787C" w:rsidP="00095E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95EFD" w:rsidRPr="0033787C" w:rsidRDefault="0033787C" w:rsidP="0033787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33787C">
        <w:rPr>
          <w:rFonts w:asciiTheme="minorHAnsi" w:hAnsiTheme="minorHAnsi" w:cstheme="minorHAnsi"/>
          <w:b/>
          <w:sz w:val="24"/>
          <w:u w:val="single"/>
        </w:rPr>
        <w:t>Πίνακας Ι</w:t>
      </w:r>
      <w:r w:rsidRPr="0033787C">
        <w:rPr>
          <w:rFonts w:asciiTheme="minorHAnsi" w:hAnsiTheme="minorHAnsi" w:cstheme="minorHAnsi"/>
          <w:b/>
          <w:sz w:val="24"/>
        </w:rPr>
        <w:t>:</w:t>
      </w:r>
      <w:r w:rsidRPr="0033787C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Πίνακας Καταγραφής Προτάσεων</w:t>
      </w:r>
    </w:p>
    <w:p w:rsidR="0033787C" w:rsidRPr="001701E0" w:rsidRDefault="0033787C" w:rsidP="00095E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Style w:val="TableThem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953"/>
      </w:tblGrid>
      <w:tr w:rsidR="00095EFD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923">
              <w:rPr>
                <w:rFonts w:asciiTheme="minorHAnsi" w:hAnsiTheme="minorHAnsi" w:cstheme="minorHAnsi"/>
                <w:b/>
              </w:rPr>
              <w:t>Περιοχή Παρέμβασης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923">
              <w:rPr>
                <w:rFonts w:asciiTheme="minorHAnsi" w:hAnsiTheme="minorHAnsi" w:cstheme="minorHAnsi"/>
                <w:b/>
              </w:rPr>
              <w:t xml:space="preserve">Κωδικός </w:t>
            </w:r>
            <w:r>
              <w:rPr>
                <w:rFonts w:asciiTheme="minorHAnsi" w:hAnsiTheme="minorHAnsi" w:cstheme="minorHAnsi"/>
                <w:b/>
              </w:rPr>
              <w:t>Προτεραιό</w:t>
            </w:r>
            <w:r w:rsidRPr="00030923">
              <w:rPr>
                <w:rFonts w:asciiTheme="minorHAnsi" w:hAnsiTheme="minorHAnsi" w:cstheme="minorHAnsi"/>
                <w:b/>
              </w:rPr>
              <w:t>τητας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0923">
              <w:rPr>
                <w:rFonts w:asciiTheme="minorHAnsi" w:hAnsiTheme="minorHAnsi" w:cstheme="minorHAnsi"/>
                <w:b/>
              </w:rPr>
              <w:t>Περιγραφή / Τεκμηρίωση Κριτηρίων</w:t>
            </w:r>
            <w:r>
              <w:rPr>
                <w:rFonts w:asciiTheme="minorHAnsi" w:hAnsiTheme="minorHAnsi" w:cstheme="minorHAnsi"/>
                <w:b/>
              </w:rPr>
              <w:t xml:space="preserve"> - Πρότασης</w:t>
            </w:r>
          </w:p>
        </w:tc>
      </w:tr>
      <w:tr w:rsidR="00095EFD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5EFD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D" w:rsidRPr="00030923" w:rsidRDefault="00095EFD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87C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87C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787C" w:rsidRPr="00030923" w:rsidTr="005141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7C" w:rsidRPr="00030923" w:rsidRDefault="0033787C" w:rsidP="003378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5EFD" w:rsidRPr="00095EFD" w:rsidRDefault="00095EFD" w:rsidP="0033787C">
      <w:pPr>
        <w:autoSpaceDE w:val="0"/>
        <w:autoSpaceDN w:val="0"/>
        <w:adjustRightInd w:val="0"/>
        <w:spacing w:line="360" w:lineRule="auto"/>
        <w:ind w:right="-428"/>
        <w:jc w:val="both"/>
        <w:rPr>
          <w:rFonts w:asciiTheme="minorHAnsi" w:hAnsiTheme="minorHAnsi" w:cstheme="minorHAnsi"/>
          <w:sz w:val="24"/>
        </w:rPr>
      </w:pP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>Β) Να τεκμηριώσετε απαραίτητα τις προτάσεις σας με βάση τα παρακάτω κριτήρια, για κάθε πρόταση: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>Β1. Ύπαρξη κρίσιμης μάζας επιχειρήσεων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>Β2. Ύπαρξη αξιόλογου ερευνητικού δυναμικού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>Β3. Σημαντικές οικονομικές και κοινωνικές επιπτώσεις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>Β4. Τεχνολογική αναβάθμιση του τομέα / κλάδου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b/>
          <w:sz w:val="24"/>
        </w:rPr>
      </w:pPr>
      <w:r w:rsidRPr="00095EFD">
        <w:rPr>
          <w:rFonts w:asciiTheme="minorHAnsi" w:hAnsiTheme="minorHAnsi" w:cstheme="minorHAnsi"/>
          <w:sz w:val="24"/>
        </w:rPr>
        <w:t>Β5. Εξαγώγιμος χαρακτήρας</w:t>
      </w:r>
    </w:p>
    <w:p w:rsidR="00095EFD" w:rsidRPr="00095EFD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</w:rPr>
      </w:pPr>
    </w:p>
    <w:p w:rsidR="005572F4" w:rsidRDefault="00095EFD" w:rsidP="00095EFD">
      <w:pPr>
        <w:autoSpaceDE w:val="0"/>
        <w:autoSpaceDN w:val="0"/>
        <w:adjustRightInd w:val="0"/>
        <w:ind w:right="-428"/>
        <w:jc w:val="both"/>
        <w:rPr>
          <w:rFonts w:asciiTheme="minorHAnsi" w:hAnsiTheme="minorHAnsi" w:cstheme="minorHAnsi"/>
          <w:sz w:val="24"/>
          <w:lang w:val="en-US"/>
        </w:rPr>
      </w:pPr>
      <w:r w:rsidRPr="00095EFD">
        <w:rPr>
          <w:rFonts w:asciiTheme="minorHAnsi" w:hAnsiTheme="minorHAnsi" w:cstheme="minorHAnsi"/>
          <w:sz w:val="24"/>
        </w:rPr>
        <w:t xml:space="preserve">Γ) Το παρόν αρχείο με τις προτάσεις σας να επιστραφεί έως τις </w:t>
      </w:r>
      <w:r w:rsidRPr="00095EFD">
        <w:rPr>
          <w:rFonts w:asciiTheme="minorHAnsi" w:hAnsiTheme="minorHAnsi" w:cstheme="minorHAnsi"/>
          <w:b/>
          <w:sz w:val="24"/>
        </w:rPr>
        <w:t>20/4/2018</w:t>
      </w:r>
      <w:r w:rsidRPr="00095EFD">
        <w:rPr>
          <w:rFonts w:asciiTheme="minorHAnsi" w:hAnsiTheme="minorHAnsi" w:cstheme="minorHAnsi"/>
          <w:sz w:val="24"/>
        </w:rPr>
        <w:t xml:space="preserve"> σε μορφή </w:t>
      </w:r>
      <w:r w:rsidRPr="00095EFD">
        <w:rPr>
          <w:rFonts w:asciiTheme="minorHAnsi" w:hAnsiTheme="minorHAnsi" w:cstheme="minorHAnsi"/>
          <w:sz w:val="24"/>
          <w:lang w:val="en-US"/>
        </w:rPr>
        <w:t>word</w:t>
      </w:r>
      <w:r w:rsidRPr="00095EFD">
        <w:rPr>
          <w:rFonts w:asciiTheme="minorHAnsi" w:hAnsiTheme="minorHAnsi" w:cstheme="minorHAnsi"/>
          <w:sz w:val="24"/>
        </w:rPr>
        <w:t xml:space="preserve"> αρχείου στον συντονιστή της πλατφόρμας </w:t>
      </w:r>
      <w:r w:rsidR="005572F4" w:rsidRPr="005572F4">
        <w:rPr>
          <w:rFonts w:asciiTheme="minorHAnsi" w:hAnsiTheme="minorHAnsi" w:cstheme="minorHAnsi"/>
          <w:sz w:val="24"/>
        </w:rPr>
        <w:t>Δρ. Βασίλη Σταματόπουλο</w:t>
      </w:r>
      <w:r w:rsidRPr="00095EFD">
        <w:rPr>
          <w:rFonts w:asciiTheme="minorHAnsi" w:hAnsiTheme="minorHAnsi" w:cstheme="minorHAnsi"/>
          <w:sz w:val="24"/>
        </w:rPr>
        <w:t xml:space="preserve">, </w:t>
      </w:r>
    </w:p>
    <w:p w:rsidR="00095EFD" w:rsidRPr="005572F4" w:rsidRDefault="00095EFD" w:rsidP="005572F4">
      <w:pPr>
        <w:autoSpaceDE w:val="0"/>
        <w:autoSpaceDN w:val="0"/>
        <w:adjustRightInd w:val="0"/>
        <w:ind w:left="2160" w:right="-428"/>
        <w:jc w:val="both"/>
        <w:rPr>
          <w:rFonts w:asciiTheme="minorHAnsi" w:hAnsiTheme="minorHAnsi" w:cstheme="minorHAnsi"/>
          <w:color w:val="000099"/>
          <w:sz w:val="24"/>
          <w:lang w:val="en-US"/>
        </w:rPr>
      </w:pPr>
      <w:proofErr w:type="gramStart"/>
      <w:r w:rsidRPr="00095EFD">
        <w:rPr>
          <w:rFonts w:asciiTheme="minorHAnsi" w:hAnsiTheme="minorHAnsi" w:cstheme="minorHAnsi"/>
          <w:sz w:val="24"/>
          <w:lang w:val="en-US"/>
        </w:rPr>
        <w:t>e</w:t>
      </w:r>
      <w:r w:rsidRPr="005572F4">
        <w:rPr>
          <w:rFonts w:asciiTheme="minorHAnsi" w:hAnsiTheme="minorHAnsi" w:cstheme="minorHAnsi"/>
          <w:sz w:val="24"/>
          <w:lang w:val="en-US"/>
        </w:rPr>
        <w:t>-</w:t>
      </w:r>
      <w:r w:rsidRPr="00095EFD">
        <w:rPr>
          <w:rFonts w:asciiTheme="minorHAnsi" w:hAnsiTheme="minorHAnsi" w:cstheme="minorHAnsi"/>
          <w:sz w:val="24"/>
          <w:lang w:val="en-US"/>
        </w:rPr>
        <w:t>mail</w:t>
      </w:r>
      <w:proofErr w:type="gramEnd"/>
      <w:r w:rsidRPr="005572F4">
        <w:rPr>
          <w:rFonts w:asciiTheme="minorHAnsi" w:hAnsiTheme="minorHAnsi" w:cstheme="minorHAnsi"/>
          <w:sz w:val="24"/>
          <w:lang w:val="en-US"/>
        </w:rPr>
        <w:t>:</w:t>
      </w:r>
      <w:r w:rsidR="005572F4" w:rsidRPr="005572F4">
        <w:rPr>
          <w:rFonts w:asciiTheme="minorHAnsi" w:hAnsiTheme="minorHAnsi" w:cstheme="minorHAnsi"/>
          <w:sz w:val="24"/>
          <w:lang w:val="en-US"/>
        </w:rPr>
        <w:t xml:space="preserve"> </w:t>
      </w:r>
      <w:hyperlink r:id="rId9" w:history="1">
        <w:proofErr w:type="spellStart"/>
        <w:r w:rsidR="005572F4" w:rsidRPr="005572F4">
          <w:rPr>
            <w:rFonts w:asciiTheme="minorHAnsi" w:hAnsiTheme="minorHAnsi" w:cstheme="minorHAnsi"/>
            <w:color w:val="000099"/>
            <w:sz w:val="24"/>
            <w:lang w:val="en-US"/>
          </w:rPr>
          <w:t>vstamatopoulos</w:t>
        </w:r>
        <w:proofErr w:type="spellEnd"/>
        <w:r w:rsidR="005572F4" w:rsidRPr="005572F4">
          <w:rPr>
            <w:rFonts w:asciiTheme="minorHAnsi" w:hAnsiTheme="minorHAnsi" w:cstheme="minorHAnsi"/>
            <w:color w:val="000099"/>
            <w:sz w:val="24"/>
            <w:lang w:val="en-US"/>
          </w:rPr>
          <w:t xml:space="preserve"> [</w:t>
        </w:r>
        <w:r w:rsidR="005572F4" w:rsidRPr="0033787C">
          <w:rPr>
            <w:rFonts w:asciiTheme="minorHAnsi" w:hAnsiTheme="minorHAnsi" w:cstheme="minorHAnsi"/>
            <w:color w:val="000099"/>
            <w:sz w:val="24"/>
            <w:lang w:val="en-US"/>
          </w:rPr>
          <w:t>at</w:t>
        </w:r>
        <w:r w:rsidR="005572F4" w:rsidRPr="005572F4">
          <w:rPr>
            <w:rFonts w:asciiTheme="minorHAnsi" w:hAnsiTheme="minorHAnsi" w:cstheme="minorHAnsi"/>
            <w:color w:val="000099"/>
            <w:sz w:val="24"/>
            <w:lang w:val="en-US"/>
          </w:rPr>
          <w:t>] help-forward.gr</w:t>
        </w:r>
      </w:hyperlink>
    </w:p>
    <w:p w:rsidR="00095EFD" w:rsidRPr="005572F4" w:rsidRDefault="00095EFD" w:rsidP="00095EFD">
      <w:pPr>
        <w:autoSpaceDE w:val="0"/>
        <w:autoSpaceDN w:val="0"/>
        <w:adjustRightInd w:val="0"/>
        <w:ind w:right="-711"/>
        <w:jc w:val="both"/>
        <w:rPr>
          <w:rFonts w:asciiTheme="minorHAnsi" w:hAnsiTheme="minorHAnsi" w:cstheme="minorHAnsi"/>
          <w:color w:val="0070C0"/>
          <w:lang w:val="en-US"/>
        </w:rPr>
      </w:pPr>
    </w:p>
    <w:p w:rsidR="00095EFD" w:rsidRPr="005572F4" w:rsidRDefault="00095EFD" w:rsidP="00095EFD">
      <w:pPr>
        <w:autoSpaceDE w:val="0"/>
        <w:autoSpaceDN w:val="0"/>
        <w:adjustRightInd w:val="0"/>
        <w:ind w:right="-711"/>
        <w:jc w:val="both"/>
        <w:rPr>
          <w:rFonts w:asciiTheme="minorHAnsi" w:hAnsiTheme="minorHAnsi" w:cstheme="minorHAnsi"/>
          <w:color w:val="0070C0"/>
          <w:lang w:val="en-US"/>
        </w:rPr>
      </w:pPr>
    </w:p>
    <w:p w:rsidR="00095EFD" w:rsidRPr="00A14898" w:rsidRDefault="00095EFD" w:rsidP="00095EFD">
      <w:pPr>
        <w:autoSpaceDE w:val="0"/>
        <w:autoSpaceDN w:val="0"/>
        <w:adjustRightInd w:val="0"/>
        <w:ind w:right="-711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A14898">
        <w:rPr>
          <w:rFonts w:asciiTheme="minorHAnsi" w:hAnsiTheme="minorHAnsi" w:cstheme="minorHAnsi"/>
          <w:b/>
          <w:color w:val="auto"/>
          <w:sz w:val="24"/>
        </w:rPr>
        <w:t>Ευχαριστούμε για την συμμετοχή σας !</w:t>
      </w:r>
    </w:p>
    <w:p w:rsidR="00095EFD" w:rsidRPr="00A14898" w:rsidRDefault="00095EFD" w:rsidP="00095EFD">
      <w:pPr>
        <w:autoSpaceDE w:val="0"/>
        <w:autoSpaceDN w:val="0"/>
        <w:adjustRightInd w:val="0"/>
        <w:ind w:right="-711"/>
        <w:jc w:val="center"/>
        <w:rPr>
          <w:rFonts w:asciiTheme="minorHAnsi" w:hAnsiTheme="minorHAnsi" w:cstheme="minorHAnsi"/>
          <w:color w:val="auto"/>
        </w:rPr>
      </w:pPr>
    </w:p>
    <w:p w:rsidR="00095EFD" w:rsidRPr="002A14D8" w:rsidRDefault="00095EFD" w:rsidP="00095EFD">
      <w:pPr>
        <w:autoSpaceDE w:val="0"/>
        <w:autoSpaceDN w:val="0"/>
        <w:adjustRightInd w:val="0"/>
        <w:ind w:right="-711"/>
        <w:jc w:val="center"/>
        <w:rPr>
          <w:rFonts w:asciiTheme="minorHAnsi" w:hAnsiTheme="minorHAnsi" w:cstheme="minorHAnsi"/>
          <w:color w:val="auto"/>
          <w:sz w:val="24"/>
        </w:rPr>
      </w:pPr>
      <w:r w:rsidRPr="002A14D8">
        <w:rPr>
          <w:rFonts w:asciiTheme="minorHAnsi" w:hAnsiTheme="minorHAnsi" w:cstheme="minorHAnsi"/>
          <w:color w:val="auto"/>
          <w:sz w:val="24"/>
        </w:rPr>
        <w:t>Γενική Γραμματεία Έρευνας &amp; Τεχνολογίας</w:t>
      </w:r>
    </w:p>
    <w:p w:rsidR="00095EFD" w:rsidRPr="002A14D8" w:rsidRDefault="00095EFD" w:rsidP="00095EFD">
      <w:pPr>
        <w:autoSpaceDE w:val="0"/>
        <w:autoSpaceDN w:val="0"/>
        <w:adjustRightInd w:val="0"/>
        <w:ind w:right="-711"/>
        <w:jc w:val="center"/>
        <w:rPr>
          <w:rFonts w:asciiTheme="minorHAnsi" w:hAnsiTheme="minorHAnsi" w:cstheme="minorHAnsi"/>
          <w:color w:val="auto"/>
          <w:sz w:val="24"/>
        </w:rPr>
      </w:pPr>
      <w:r w:rsidRPr="002A14D8">
        <w:rPr>
          <w:rFonts w:asciiTheme="minorHAnsi" w:hAnsiTheme="minorHAnsi" w:cstheme="minorHAnsi"/>
          <w:color w:val="auto"/>
          <w:sz w:val="24"/>
        </w:rPr>
        <w:t>Δ/νση Σχεδιασμού &amp; Προγραμματισμού Πολιτικών και Δράσεων Έρευνας &amp; Καινοτομίας</w:t>
      </w:r>
    </w:p>
    <w:p w:rsidR="00E713D4" w:rsidRDefault="00E713D4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095EFD" w:rsidRDefault="00095EFD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095EFD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Πίνακας </w:t>
      </w:r>
      <w:r w:rsidR="0033787C">
        <w:rPr>
          <w:rFonts w:asciiTheme="minorHAnsi" w:hAnsiTheme="minorHAnsi" w:cstheme="minorHAnsi"/>
          <w:b/>
          <w:sz w:val="24"/>
          <w:u w:val="single"/>
        </w:rPr>
        <w:t>ΙΙ</w:t>
      </w:r>
      <w:r w:rsidRPr="0033787C">
        <w:rPr>
          <w:rFonts w:asciiTheme="minorHAnsi" w:hAnsiTheme="minorHAnsi" w:cstheme="minorHAnsi"/>
          <w:b/>
          <w:sz w:val="24"/>
        </w:rPr>
        <w:t>:</w:t>
      </w:r>
      <w:r w:rsidRPr="00095EFD">
        <w:rPr>
          <w:rFonts w:asciiTheme="minorHAnsi" w:hAnsiTheme="minorHAnsi" w:cstheme="minorHAnsi"/>
          <w:b/>
          <w:sz w:val="24"/>
        </w:rPr>
        <w:t xml:space="preserve"> </w:t>
      </w:r>
      <w:r w:rsidR="0033787C">
        <w:rPr>
          <w:rFonts w:asciiTheme="minorHAnsi" w:hAnsiTheme="minorHAnsi" w:cstheme="minorHAnsi"/>
          <w:b/>
          <w:sz w:val="24"/>
        </w:rPr>
        <w:t>Εισήγηση Συμβουλευτικής Ομάδας Εργασίας του τομέα «</w:t>
      </w:r>
      <w:r w:rsidR="005572F4" w:rsidRPr="005572F4">
        <w:rPr>
          <w:rFonts w:asciiTheme="minorHAnsi" w:hAnsiTheme="minorHAnsi" w:cstheme="minorHAnsi"/>
          <w:b/>
          <w:sz w:val="24"/>
        </w:rPr>
        <w:t>Υγεία και Φάρμακα</w:t>
      </w:r>
      <w:r w:rsidR="0033787C">
        <w:rPr>
          <w:rFonts w:asciiTheme="minorHAnsi" w:hAnsiTheme="minorHAnsi" w:cstheme="minorHAnsi"/>
          <w:b/>
          <w:sz w:val="24"/>
        </w:rPr>
        <w:t>»</w:t>
      </w:r>
    </w:p>
    <w:p w:rsidR="0033787C" w:rsidRDefault="0033787C" w:rsidP="003378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095EFD" w:rsidRDefault="0033787C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095EFD">
        <w:rPr>
          <w:rFonts w:asciiTheme="minorHAnsi" w:hAnsiTheme="minorHAnsi" w:cstheme="minorHAnsi"/>
          <w:sz w:val="24"/>
        </w:rPr>
        <w:t xml:space="preserve">Με </w:t>
      </w:r>
      <w:r w:rsidR="005572F4" w:rsidRPr="005572F4">
        <w:rPr>
          <w:rFonts w:asciiTheme="minorHAnsi" w:hAnsiTheme="minorHAnsi" w:cstheme="minorHAnsi"/>
          <w:color w:val="auto"/>
          <w:sz w:val="24"/>
          <w:u w:val="single"/>
        </w:rPr>
        <w:t>υπογράμμιση</w:t>
      </w:r>
      <w:r w:rsidRPr="00095EFD">
        <w:rPr>
          <w:rFonts w:asciiTheme="minorHAnsi" w:hAnsiTheme="minorHAnsi" w:cstheme="minorHAnsi"/>
          <w:color w:val="FF0000"/>
          <w:sz w:val="24"/>
        </w:rPr>
        <w:t xml:space="preserve"> </w:t>
      </w:r>
      <w:r w:rsidRPr="00095EFD">
        <w:rPr>
          <w:rFonts w:asciiTheme="minorHAnsi" w:hAnsiTheme="minorHAnsi" w:cstheme="minorHAnsi"/>
          <w:sz w:val="24"/>
        </w:rPr>
        <w:t>υποδεικνύονται οι προσθήκες που εισηγείται η Συμβουλευτική Ομάδα.</w:t>
      </w:r>
    </w:p>
    <w:p w:rsidR="005572F4" w:rsidRPr="00030923" w:rsidRDefault="005572F4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5310"/>
      </w:tblGrid>
      <w:tr w:rsidR="00F10DC3" w:rsidRPr="00030923" w:rsidTr="00CB432A">
        <w:trPr>
          <w:trHeight w:val="4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C3" w:rsidRPr="00030923" w:rsidRDefault="00F10DC3" w:rsidP="00F10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3" w:rsidRPr="00030923" w:rsidRDefault="00F10DC3" w:rsidP="00F10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0923">
              <w:rPr>
                <w:rFonts w:asciiTheme="minorHAnsi" w:hAnsiTheme="minorHAnsi" w:cstheme="minorHAnsi"/>
                <w:b/>
              </w:rPr>
              <w:t>ΘΕΜΑΤΙΚΟΣ ΤΟΜΕΑΣ</w:t>
            </w:r>
          </w:p>
        </w:tc>
      </w:tr>
      <w:tr w:rsidR="00F10DC3" w:rsidRPr="00030923" w:rsidTr="00CB432A">
        <w:trPr>
          <w:trHeight w:val="35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C3" w:rsidRPr="005572F4" w:rsidRDefault="005572F4" w:rsidP="00CB43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C3" w:rsidRPr="005572F4" w:rsidRDefault="005572F4" w:rsidP="005572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572F4">
              <w:rPr>
                <w:rFonts w:asciiTheme="minorHAnsi" w:hAnsiTheme="minorHAnsi" w:cstheme="minorHAnsi"/>
                <w:b/>
              </w:rPr>
              <w:t>Υγεία και Φάρμακα</w:t>
            </w:r>
          </w:p>
        </w:tc>
      </w:tr>
    </w:tbl>
    <w:p w:rsidR="00F10DC3" w:rsidRDefault="00F10DC3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de-D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4559"/>
        <w:gridCol w:w="3514"/>
      </w:tblGrid>
      <w:tr w:rsidR="009D3AA5" w:rsidRPr="00EA4D03" w:rsidTr="00030CE8">
        <w:tc>
          <w:tcPr>
            <w:tcW w:w="653" w:type="pct"/>
            <w:shd w:val="clear" w:color="auto" w:fill="B8CCE4" w:themeFill="accent1" w:themeFillTint="66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 w:rsidRPr="00620488">
              <w:rPr>
                <w:b/>
              </w:rPr>
              <w:t xml:space="preserve">Τομέας </w:t>
            </w:r>
          </w:p>
        </w:tc>
        <w:tc>
          <w:tcPr>
            <w:tcW w:w="2455" w:type="pct"/>
            <w:shd w:val="clear" w:color="auto" w:fill="B8CCE4" w:themeFill="accent1" w:themeFillTint="66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 w:rsidRPr="00620488">
              <w:rPr>
                <w:b/>
              </w:rPr>
              <w:t>Περιοχές Παρέμβασης</w:t>
            </w:r>
          </w:p>
        </w:tc>
        <w:tc>
          <w:tcPr>
            <w:tcW w:w="1892" w:type="pct"/>
            <w:shd w:val="clear" w:color="auto" w:fill="B8CCE4" w:themeFill="accent1" w:themeFillTint="66"/>
          </w:tcPr>
          <w:p w:rsidR="009D3AA5" w:rsidRDefault="009D3AA5" w:rsidP="00030CE8">
            <w:pPr>
              <w:spacing w:line="276" w:lineRule="auto"/>
              <w:ind w:right="142"/>
              <w:contextualSpacing/>
            </w:pPr>
            <w:r w:rsidRPr="00620488">
              <w:rPr>
                <w:b/>
              </w:rPr>
              <w:t>Προτεραιότητες</w:t>
            </w: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 w:rsidRPr="00181B38">
              <w:rPr>
                <w:b/>
              </w:rPr>
              <w:t>5.</w:t>
            </w:r>
            <w:r>
              <w:t xml:space="preserve"> Υγεία και Φάρμακα</w:t>
            </w:r>
          </w:p>
        </w:tc>
        <w:tc>
          <w:tcPr>
            <w:tcW w:w="2455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</w:t>
            </w:r>
            <w:r>
              <w:rPr>
                <w:rFonts w:cstheme="minorHAnsi"/>
                <w:b/>
              </w:rPr>
              <w:tab/>
              <w:t xml:space="preserve">Ανάπτυξη </w:t>
            </w:r>
            <w:proofErr w:type="spellStart"/>
            <w:r>
              <w:rPr>
                <w:rFonts w:cstheme="minorHAnsi"/>
                <w:b/>
              </w:rPr>
              <w:t>υπερ</w:t>
            </w:r>
            <w:proofErr w:type="spellEnd"/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softHyphen/>
            </w:r>
            <w:proofErr w:type="spellStart"/>
            <w:r>
              <w:rPr>
                <w:rFonts w:cstheme="minorHAnsi"/>
                <w:b/>
              </w:rPr>
              <w:t>γενόσημων</w:t>
            </w:r>
            <w:proofErr w:type="spellEnd"/>
            <w:r>
              <w:rPr>
                <w:rFonts w:cstheme="minorHAnsi"/>
                <w:b/>
              </w:rPr>
              <w:t xml:space="preserve"> προϊόντων και  βελτιστοποίηση υφισταμένων προϊόντων μέσω ανάπτυξης νέων φαρμακοτεχνικών μορφών, εναλλακτικών ή και νέων οδών χορήγησης, </w:t>
            </w:r>
            <w:r w:rsidRPr="004143FB">
              <w:rPr>
                <w:rFonts w:cstheme="minorHAnsi"/>
                <w:b/>
                <w:u w:val="single"/>
              </w:rPr>
              <w:t>τροποποίησης της δραστικής ουσίας</w:t>
            </w:r>
            <w:r>
              <w:rPr>
                <w:rFonts w:cstheme="minorHAnsi"/>
                <w:b/>
              </w:rPr>
              <w:t>,  βελτιωμένης μορφοποίησης και νέων περιεκτικοτήτων</w:t>
            </w:r>
            <w:r>
              <w:rPr>
                <w:b/>
                <w:sz w:val="24"/>
              </w:rPr>
              <w:t xml:space="preserve">. </w:t>
            </w: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Επεξήγηση</w:t>
            </w: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Οι προτάσεις θα πρέπει να επικεντρώνονται στην ανάπτυξη </w:t>
            </w:r>
            <w:proofErr w:type="spellStart"/>
            <w:r>
              <w:rPr>
                <w:rFonts w:cstheme="minorHAnsi"/>
              </w:rPr>
              <w:t>υπερ</w:t>
            </w:r>
            <w:proofErr w:type="spellEnd"/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softHyphen/>
            </w:r>
            <w:proofErr w:type="spellStart"/>
            <w:r>
              <w:rPr>
                <w:rFonts w:cstheme="minorHAnsi"/>
              </w:rPr>
              <w:t>γενόσημων</w:t>
            </w:r>
            <w:proofErr w:type="spellEnd"/>
            <w:r>
              <w:rPr>
                <w:rFonts w:cstheme="minorHAnsi"/>
              </w:rPr>
              <w:t xml:space="preserve"> προϊόντων (αλλιώς υβριδικών ή </w:t>
            </w:r>
            <w:proofErr w:type="spellStart"/>
            <w:r>
              <w:rPr>
                <w:rFonts w:cstheme="minorHAnsi"/>
              </w:rPr>
              <w:t>γενόσημων</w:t>
            </w:r>
            <w:proofErr w:type="spellEnd"/>
            <w:r>
              <w:rPr>
                <w:rFonts w:cstheme="minorHAnsi"/>
              </w:rPr>
              <w:t xml:space="preserve"> προστιθεμένης αξίας)</w:t>
            </w:r>
            <w:r w:rsidRPr="004143FB">
              <w:rPr>
                <w:rFonts w:cstheme="minorHAnsi"/>
              </w:rPr>
              <w:t xml:space="preserve"> </w:t>
            </w:r>
            <w:r w:rsidRPr="004143FB">
              <w:rPr>
                <w:rFonts w:cstheme="minorHAnsi"/>
                <w:u w:val="single"/>
              </w:rPr>
              <w:t>καθώς και δομικά βελτιστοποιημένων προϊόντων</w:t>
            </w:r>
            <w:r>
              <w:rPr>
                <w:rFonts w:cstheme="minorHAnsi"/>
              </w:rPr>
              <w:t xml:space="preserve">. Παραδείγματα αποτελούν τα φάρμακα τροποποιημένης ή/και ελεγχόμενης αποδέσμευσης, δισκία πολλαπλών στοιβάδων, η ανάπτυξη φαρμακοτεχνικών μορφών για αποκλειστική χρήση στον παιδιατρικό πληθυσμό, τα βελτιωμένα προϊόντα για οφθαλμική χρήση, η ανάπτυξη </w:t>
            </w:r>
            <w:proofErr w:type="spellStart"/>
            <w:r>
              <w:rPr>
                <w:rFonts w:cstheme="minorHAnsi"/>
              </w:rPr>
              <w:t>λυόφιλων</w:t>
            </w:r>
            <w:proofErr w:type="spellEnd"/>
            <w:r>
              <w:rPr>
                <w:rFonts w:cstheme="minorHAnsi"/>
              </w:rPr>
              <w:t xml:space="preserve"> μορφών, η ανάπτυξη εισπνεόμενων μορφών, η ανάπτυξη ενέσιμων μορφών ελεγχόμενης/βραδείας αποδέσμευσης, τα μη υδατικά ενέσιμα προϊόντα ή τα ενέσιμα προϊόντα σε νέα συστήματα χορήγησης κλπ. Η ύπαρξη ανεκπλήρωτων θεραπευτικών αναγκών θα πρέπει να λαμβάνεται υπόψη.</w:t>
            </w:r>
          </w:p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9D3AA5" w:rsidRPr="005E09FC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5.1.1</w:t>
            </w:r>
            <w:r>
              <w:tab/>
            </w:r>
            <w:r w:rsidRPr="00281B4A">
              <w:rPr>
                <w:rFonts w:cstheme="minorHAnsi"/>
              </w:rPr>
              <w:t>Εναλλακτικ</w:t>
            </w:r>
            <w:r>
              <w:rPr>
                <w:rFonts w:cstheme="minorHAnsi"/>
              </w:rPr>
              <w:t>ές/νέες οδοί χορήγησης φαρμάκων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5.1.2</w:t>
            </w:r>
            <w:r>
              <w:tab/>
            </w:r>
            <w:r w:rsidRPr="00281B4A">
              <w:rPr>
                <w:rFonts w:cstheme="minorHAnsi"/>
              </w:rPr>
              <w:t>Νέες περιεκτικότητ</w:t>
            </w:r>
            <w:r>
              <w:rPr>
                <w:rFonts w:cstheme="minorHAnsi"/>
              </w:rPr>
              <w:t>ες φαρμάκων σε δραστικές ουσίες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5.1.3</w:t>
            </w:r>
            <w:r>
              <w:tab/>
            </w:r>
            <w:r w:rsidRPr="00281B4A">
              <w:rPr>
                <w:rFonts w:cstheme="minorHAnsi"/>
              </w:rPr>
              <w:t xml:space="preserve">Νέες φαρμακοτεχνικές μορφές. 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5.1.4</w:t>
            </w:r>
            <w:r w:rsidRPr="00816757">
              <w:rPr>
                <w:b/>
              </w:rPr>
              <w:tab/>
            </w:r>
            <w:r w:rsidRPr="00281B4A">
              <w:rPr>
                <w:rFonts w:cstheme="minorHAnsi"/>
              </w:rPr>
              <w:t>Ελεγχόμενοι ρυθμοί αποδέσμευσης δραστικών ουσιώ</w:t>
            </w:r>
            <w:r>
              <w:rPr>
                <w:rFonts w:cstheme="minorHAnsi"/>
              </w:rPr>
              <w:t>ν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5.1.5</w:t>
            </w:r>
            <w:r>
              <w:tab/>
            </w:r>
            <w:r w:rsidRPr="00281B4A">
              <w:rPr>
                <w:rFonts w:cstheme="minorHAnsi"/>
              </w:rPr>
              <w:t xml:space="preserve">Τροποποίηση φαρμακοτεχνικής μορφής με στόχο την βελτίωση της </w:t>
            </w:r>
            <w:proofErr w:type="spellStart"/>
            <w:r w:rsidRPr="00281B4A">
              <w:rPr>
                <w:rFonts w:cstheme="minorHAnsi"/>
              </w:rPr>
              <w:t>συνεργασιμότητας</w:t>
            </w:r>
            <w:proofErr w:type="spellEnd"/>
            <w:r w:rsidRPr="00281B4A">
              <w:rPr>
                <w:rFonts w:cstheme="minorHAnsi"/>
              </w:rPr>
              <w:t xml:space="preserve"> των ασθενών π</w:t>
            </w:r>
            <w:r>
              <w:rPr>
                <w:rFonts w:cstheme="minorHAnsi"/>
              </w:rPr>
              <w:t>ου λαμβάνουν φαρμακευτική αγωγή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5.1.6</w:t>
            </w:r>
            <w:r>
              <w:tab/>
            </w:r>
            <w:r w:rsidRPr="00281B4A">
              <w:rPr>
                <w:rFonts w:cstheme="minorHAnsi"/>
              </w:rPr>
              <w:t xml:space="preserve">Βελτίωση βιοδιαθεσιμότητας και </w:t>
            </w:r>
            <w:proofErr w:type="spellStart"/>
            <w:r w:rsidRPr="00281B4A">
              <w:rPr>
                <w:rFonts w:cstheme="minorHAnsi"/>
              </w:rPr>
              <w:t>φ</w:t>
            </w:r>
            <w:r>
              <w:rPr>
                <w:rFonts w:cstheme="minorHAnsi"/>
              </w:rPr>
              <w:t>αρμακοκινητικών</w:t>
            </w:r>
            <w:proofErr w:type="spellEnd"/>
            <w:r>
              <w:rPr>
                <w:rFonts w:cstheme="minorHAnsi"/>
              </w:rPr>
              <w:t xml:space="preserve"> χαρακτηριστικών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5.1.7</w:t>
            </w:r>
            <w:r>
              <w:tab/>
            </w:r>
            <w:r w:rsidRPr="00281B4A">
              <w:rPr>
                <w:rFonts w:cstheme="minorHAnsi"/>
              </w:rPr>
              <w:t>Καινοτομία στην παρ</w:t>
            </w:r>
            <w:r>
              <w:rPr>
                <w:rFonts w:cstheme="minorHAnsi"/>
              </w:rPr>
              <w:t>αγωγική διαδικασία του φαρμάκου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5.1.8</w:t>
            </w:r>
            <w:r>
              <w:tab/>
            </w:r>
            <w:r w:rsidRPr="00281B4A">
              <w:rPr>
                <w:rFonts w:cstheme="minorHAnsi"/>
              </w:rPr>
              <w:t xml:space="preserve">Βελτίωση χαρακτηριστικών </w:t>
            </w:r>
            <w:r w:rsidRPr="00281B4A">
              <w:rPr>
                <w:rFonts w:cstheme="minorHAnsi"/>
                <w:u w:val="single"/>
              </w:rPr>
              <w:t>και δράσης</w:t>
            </w:r>
            <w:r w:rsidRPr="00281B4A">
              <w:rPr>
                <w:rFonts w:cstheme="minorHAnsi"/>
              </w:rPr>
              <w:t xml:space="preserve"> με ‘μικρές’ διαφοροποιήσεις δραστικών συστατικών </w:t>
            </w:r>
            <w:r w:rsidRPr="00281B4A">
              <w:rPr>
                <w:rFonts w:cstheme="minorHAnsi"/>
                <w:u w:val="single"/>
              </w:rPr>
              <w:t>ή/και τροποποιήσεις στη δομή της δραστικής ουσίας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5.1.9</w:t>
            </w:r>
            <w:r>
              <w:tab/>
            </w:r>
            <w:r w:rsidRPr="00281B4A">
              <w:rPr>
                <w:rFonts w:cstheme="minorHAnsi"/>
              </w:rPr>
              <w:t>Ποιοτική σύσταση φαρμάκων (χρήση διαφορετικών εκδόχων κλπ.)</w:t>
            </w:r>
          </w:p>
          <w:p w:rsidR="009D3AA5" w:rsidRPr="00EA4D03" w:rsidRDefault="009D3AA5" w:rsidP="00030CE8">
            <w:pPr>
              <w:spacing w:line="276" w:lineRule="auto"/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rPr>
                <w:b/>
                <w:sz w:val="24"/>
              </w:rPr>
            </w:pPr>
          </w:p>
        </w:tc>
        <w:tc>
          <w:tcPr>
            <w:tcW w:w="2455" w:type="pct"/>
          </w:tcPr>
          <w:p w:rsidR="009D3AA5" w:rsidRDefault="009D3AA5" w:rsidP="00030CE8">
            <w:pPr>
              <w:rPr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b/>
                <w:sz w:val="24"/>
              </w:rPr>
              <w:tab/>
            </w:r>
            <w:r w:rsidRPr="00281B4A">
              <w:rPr>
                <w:b/>
                <w:sz w:val="24"/>
              </w:rPr>
              <w:t xml:space="preserve">Ανάπτυξη Συνδυασμών γνωστών φαρμάκων. Ανάπτυξη φαρμακευτικών μορφών ή/και εξειδικευμένων συσκευών που σε </w:t>
            </w:r>
            <w:r w:rsidRPr="00281B4A">
              <w:rPr>
                <w:b/>
                <w:sz w:val="24"/>
              </w:rPr>
              <w:lastRenderedPageBreak/>
              <w:t>συνδυασμό θα επιτυγχάνουν την επιτυχή χορήγηση/</w:t>
            </w:r>
            <w:proofErr w:type="spellStart"/>
            <w:r w:rsidRPr="00281B4A">
              <w:rPr>
                <w:b/>
                <w:sz w:val="24"/>
              </w:rPr>
              <w:t>συγχορήγηση</w:t>
            </w:r>
            <w:proofErr w:type="spellEnd"/>
            <w:r w:rsidRPr="00281B4A">
              <w:rPr>
                <w:b/>
                <w:sz w:val="24"/>
              </w:rPr>
              <w:t xml:space="preserve"> γνωστών φαρμάκων</w:t>
            </w:r>
          </w:p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  <w:p w:rsidR="009D3AA5" w:rsidRPr="009B2F30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lastRenderedPageBreak/>
              <w:t>5.2.1</w:t>
            </w:r>
            <w:r>
              <w:tab/>
            </w:r>
            <w:proofErr w:type="spellStart"/>
            <w:r w:rsidRPr="00281B4A">
              <w:rPr>
                <w:rFonts w:cstheme="minorHAnsi"/>
              </w:rPr>
              <w:t>Συνταγογραφικές</w:t>
            </w:r>
            <w:proofErr w:type="spellEnd"/>
            <w:r w:rsidRPr="00281B4A">
              <w:rPr>
                <w:rFonts w:cstheme="minorHAnsi"/>
              </w:rPr>
              <w:t xml:space="preserve"> τάσεις που διαμορφώνει η χρόνια κλινική αντιμετώπιση διαφόρων ασθενειών με χαμηλή συμμόρφωση ασθενών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5.2.2</w:t>
            </w:r>
            <w:r>
              <w:tab/>
            </w:r>
            <w:proofErr w:type="spellStart"/>
            <w:r w:rsidRPr="00281B4A">
              <w:rPr>
                <w:rFonts w:cstheme="minorHAnsi"/>
              </w:rPr>
              <w:t>Συνταγογραφικές</w:t>
            </w:r>
            <w:proofErr w:type="spellEnd"/>
            <w:r w:rsidRPr="00281B4A">
              <w:rPr>
                <w:rFonts w:cstheme="minorHAnsi"/>
              </w:rPr>
              <w:t xml:space="preserve"> τάσεις που διαμορφώνονται με βάση την </w:t>
            </w:r>
            <w:proofErr w:type="spellStart"/>
            <w:r w:rsidRPr="00281B4A">
              <w:rPr>
                <w:rFonts w:cstheme="minorHAnsi"/>
              </w:rPr>
              <w:t>συννοσηρόσητα</w:t>
            </w:r>
            <w:proofErr w:type="spellEnd"/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</w:pPr>
            <w:r w:rsidRPr="00816757">
              <w:rPr>
                <w:b/>
              </w:rPr>
              <w:t>5.2.3</w:t>
            </w:r>
            <w:r>
              <w:tab/>
            </w:r>
            <w:r w:rsidRPr="00281B4A">
              <w:t>Ανάπτυξη φαρμακευτικών μορφών ή/και εξειδικευμένων συσκευών</w:t>
            </w:r>
            <w:r>
              <w:t xml:space="preserve"> </w:t>
            </w:r>
            <w:r w:rsidRPr="00281B4A">
              <w:t xml:space="preserve">που σε συνδυασμό θα επιτυγχάνουν την επιτυχή χορήγηση/ </w:t>
            </w:r>
            <w:proofErr w:type="spellStart"/>
            <w:r w:rsidRPr="00281B4A">
              <w:t>συγχορήγηση</w:t>
            </w:r>
            <w:proofErr w:type="spellEnd"/>
            <w:r w:rsidRPr="00281B4A">
              <w:t xml:space="preserve"> γνωστών φαρμάκων  (πχ συνδυασμός φαρμάκου με αντλία χορήγησης φαρμάκου, συνδυασμός φαρμακευτικής μορφής με ανάπτυξη ή προσαρμογή εξειδικευμένων συσκευών όπως πεταλούδες, σπρέι, πέννες πολλαπλών χρήσεων-</w:t>
            </w:r>
            <w:proofErr w:type="spellStart"/>
            <w:r w:rsidRPr="00281B4A">
              <w:t>injection</w:t>
            </w:r>
            <w:proofErr w:type="spellEnd"/>
            <w:r w:rsidRPr="00281B4A">
              <w:t xml:space="preserve"> </w:t>
            </w:r>
            <w:proofErr w:type="spellStart"/>
            <w:r w:rsidRPr="00281B4A">
              <w:t>pen</w:t>
            </w:r>
            <w:proofErr w:type="spellEnd"/>
            <w:r w:rsidRPr="00281B4A">
              <w:t xml:space="preserve">, </w:t>
            </w:r>
            <w:proofErr w:type="spellStart"/>
            <w:r w:rsidRPr="00281B4A">
              <w:t>εκνεφώσεις</w:t>
            </w:r>
            <w:proofErr w:type="spellEnd"/>
            <w:r w:rsidRPr="00281B4A">
              <w:t xml:space="preserve"> στερεών ή υγρών, εισπνευστικές συσκε</w:t>
            </w:r>
            <w:r>
              <w:t>υές κλπ)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5.2.4</w:t>
            </w:r>
            <w:r>
              <w:tab/>
            </w:r>
            <w:r w:rsidRPr="00281B4A">
              <w:rPr>
                <w:rFonts w:cstheme="minorHAnsi"/>
              </w:rPr>
              <w:t>Καλύτερη συμμόρφωση λόγω της μείωσης του συνολικού αριθμού χρησιμοποιούμενων δισκίων</w:t>
            </w:r>
            <w:r>
              <w:rPr>
                <w:rFonts w:cstheme="minorHAnsi"/>
              </w:rPr>
              <w:t xml:space="preserve"> </w:t>
            </w:r>
            <w:r w:rsidRPr="00281B4A">
              <w:rPr>
                <w:rFonts w:cstheme="minorHAnsi"/>
              </w:rPr>
              <w:t>(</w:t>
            </w:r>
            <w:proofErr w:type="spellStart"/>
            <w:r w:rsidRPr="00281B4A">
              <w:rPr>
                <w:rFonts w:cstheme="minorHAnsi"/>
              </w:rPr>
              <w:t>π.χ</w:t>
            </w:r>
            <w:proofErr w:type="spellEnd"/>
            <w:r w:rsidRPr="00281B4A">
              <w:rPr>
                <w:rFonts w:cstheme="minorHAnsi"/>
              </w:rPr>
              <w:t xml:space="preserve"> δισκία πολλαπλών στοιβάδων) και μεγαλύτερη ασφάλεια κατά την χορήγηση φαρμάκων (</w:t>
            </w:r>
            <w:proofErr w:type="spellStart"/>
            <w:r w:rsidRPr="00281B4A">
              <w:rPr>
                <w:rFonts w:cstheme="minorHAnsi"/>
              </w:rPr>
              <w:t>π.χ</w:t>
            </w:r>
            <w:proofErr w:type="spellEnd"/>
            <w:r w:rsidRPr="00281B4A">
              <w:rPr>
                <w:rFonts w:cstheme="minorHAnsi"/>
              </w:rPr>
              <w:t xml:space="preserve"> αποφυγή </w:t>
            </w:r>
            <w:proofErr w:type="spellStart"/>
            <w:r w:rsidRPr="00281B4A">
              <w:rPr>
                <w:rFonts w:cstheme="minorHAnsi"/>
              </w:rPr>
              <w:t>υπερδοσολογίας</w:t>
            </w:r>
            <w:proofErr w:type="spellEnd"/>
            <w:r w:rsidRPr="00281B4A">
              <w:rPr>
                <w:rFonts w:cstheme="minorHAnsi"/>
              </w:rPr>
              <w:t>)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rPr>
                <w:rFonts w:cstheme="minorHAnsi"/>
              </w:rPr>
            </w:pPr>
            <w:r w:rsidRPr="00816757">
              <w:rPr>
                <w:b/>
              </w:rPr>
              <w:t>5.2.5</w:t>
            </w:r>
            <w:r>
              <w:tab/>
            </w:r>
            <w:r w:rsidRPr="00281B4A">
              <w:rPr>
                <w:rFonts w:cstheme="minorHAnsi"/>
              </w:rPr>
              <w:t xml:space="preserve">Εναλλακτικές οδούς χορήγησης που παρουσιάζουν πλεονεκτήματα σε σχέση με την καθιερωμένη οδό χορήγησης (πχ </w:t>
            </w:r>
            <w:proofErr w:type="spellStart"/>
            <w:r w:rsidRPr="00281B4A">
              <w:rPr>
                <w:rFonts w:cstheme="minorHAnsi"/>
              </w:rPr>
              <w:t>διαδερμική</w:t>
            </w:r>
            <w:proofErr w:type="spellEnd"/>
            <w:r w:rsidRPr="00281B4A">
              <w:rPr>
                <w:rFonts w:cstheme="minorHAnsi"/>
              </w:rPr>
              <w:t xml:space="preserve"> χορήγηση φαρμάκου - </w:t>
            </w:r>
            <w:proofErr w:type="spellStart"/>
            <w:r w:rsidRPr="00281B4A">
              <w:rPr>
                <w:rFonts w:cstheme="minorHAnsi"/>
              </w:rPr>
              <w:t>patch</w:t>
            </w:r>
            <w:proofErr w:type="spellEnd"/>
            <w:r w:rsidRPr="00281B4A">
              <w:rPr>
                <w:rFonts w:cstheme="minorHAnsi"/>
              </w:rPr>
              <w:t xml:space="preserve"> με κύρια πλεονεκτήματα την αποφυγή της πρώτης διόδου του φαρμάκου από το ήπαρ και ελάττωση της πιθανότητας αυξομείωσης των δόσεων, συστημάτων χορήγησης ο</w:t>
            </w:r>
            <w:r>
              <w:rPr>
                <w:rFonts w:cstheme="minorHAnsi"/>
              </w:rPr>
              <w:t>υσιών μέσω των βλεννογόνων κλπ)</w:t>
            </w:r>
          </w:p>
          <w:p w:rsidR="009D3AA5" w:rsidRPr="00866B3A" w:rsidRDefault="009D3AA5" w:rsidP="00030CE8">
            <w:pPr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55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5.3</w:t>
            </w:r>
            <w:r>
              <w:rPr>
                <w:rFonts w:cstheme="minorHAnsi"/>
                <w:b/>
              </w:rPr>
              <w:tab/>
            </w:r>
            <w:r w:rsidRPr="00281B4A">
              <w:rPr>
                <w:rFonts w:cstheme="minorHAnsi"/>
                <w:b/>
              </w:rPr>
              <w:t xml:space="preserve">Επανατοποθέτηση / </w:t>
            </w:r>
            <w:proofErr w:type="spellStart"/>
            <w:r w:rsidRPr="00281B4A">
              <w:rPr>
                <w:rFonts w:cstheme="minorHAnsi"/>
                <w:b/>
              </w:rPr>
              <w:t>επαναστόχευση</w:t>
            </w:r>
            <w:proofErr w:type="spellEnd"/>
            <w:r w:rsidRPr="00281B4A">
              <w:rPr>
                <w:rFonts w:cstheme="minorHAnsi"/>
                <w:b/>
              </w:rPr>
              <w:t xml:space="preserve"> γνωστών φαρμακευτικών μορίων σε νέες θεραπευτικές ενδείξεις ή και σε νέους πληθυσμούς (ενδείξεις </w:t>
            </w:r>
            <w:proofErr w:type="spellStart"/>
            <w:r w:rsidRPr="00281B4A">
              <w:rPr>
                <w:rFonts w:cstheme="minorHAnsi"/>
                <w:b/>
              </w:rPr>
              <w:t>χρονίων</w:t>
            </w:r>
            <w:proofErr w:type="spellEnd"/>
            <w:r w:rsidRPr="00281B4A">
              <w:rPr>
                <w:rFonts w:cstheme="minorHAnsi"/>
                <w:b/>
              </w:rPr>
              <w:t xml:space="preserve"> νοσημάτων, παιδιατρικών και γηριατρικών πληθυσμών κλπ)</w:t>
            </w: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Επεξήγηση</w:t>
            </w:r>
          </w:p>
          <w:p w:rsidR="009D3AA5" w:rsidRDefault="009D3AA5" w:rsidP="00030CE8">
            <w:pPr>
              <w:spacing w:line="276" w:lineRule="auto"/>
              <w:rPr>
                <w:rFonts w:cstheme="minorHAnsi"/>
                <w:vanish/>
              </w:rPr>
            </w:pPr>
            <w:r>
              <w:rPr>
                <w:rFonts w:cstheme="minorHAnsi"/>
              </w:rPr>
              <w:lastRenderedPageBreak/>
              <w:t xml:space="preserve">Οι προτάσεις θα πρέπει επικεντρώνονται σε  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  <w:vanish/>
              </w:rPr>
            </w:pPr>
            <w:r w:rsidRPr="00E328CB">
              <w:rPr>
                <w:rFonts w:cstheme="minorHAnsi"/>
              </w:rPr>
              <w:t xml:space="preserve">κλινικές δοκιμές αποτελεσματικότητας και ασφάλειας (Φάσης I-III) </w:t>
            </w:r>
            <w:proofErr w:type="spellStart"/>
            <w:r w:rsidRPr="00E328CB">
              <w:rPr>
                <w:rFonts w:cstheme="minorHAnsi"/>
              </w:rPr>
              <w:t>επαναστοχευμένων</w:t>
            </w:r>
            <w:proofErr w:type="spellEnd"/>
            <w:r w:rsidRPr="00E328CB">
              <w:rPr>
                <w:rFonts w:cstheme="minorHAnsi"/>
              </w:rPr>
              <w:t xml:space="preserve"> θεραπειών  σε νέες θεραπευτικές ενδείξεις ή σε πληθυσμούς που δεν καλύπτονται από την υπάρχουσα ένδειξη (πχ παιδιά, ηλικιωμένοι κλπ). </w:t>
            </w:r>
          </w:p>
          <w:p w:rsidR="009D3AA5" w:rsidRDefault="009D3AA5" w:rsidP="00030CE8">
            <w:pPr>
              <w:pStyle w:val="ListParagraph"/>
              <w:spacing w:line="276" w:lineRule="auto"/>
              <w:ind w:left="567" w:right="142"/>
              <w:contextualSpacing/>
              <w:rPr>
                <w:rFonts w:cstheme="minorHAnsi"/>
                <w:lang w:val="el-GR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Η </w:t>
            </w:r>
            <w:proofErr w:type="spellStart"/>
            <w:r>
              <w:rPr>
                <w:rFonts w:cstheme="minorHAnsi"/>
              </w:rPr>
              <w:t>προκλινική</w:t>
            </w:r>
            <w:proofErr w:type="spellEnd"/>
            <w:r>
              <w:rPr>
                <w:rFonts w:cstheme="minorHAnsi"/>
              </w:rPr>
              <w:t xml:space="preserve"> έρευνα θα πρέπει να έχει ολοκληρωθεί πριν από την έναρξη του έργου (η </w:t>
            </w:r>
            <w:proofErr w:type="spellStart"/>
            <w:r>
              <w:rPr>
                <w:rFonts w:cstheme="minorHAnsi"/>
              </w:rPr>
              <w:t>προκλινική</w:t>
            </w:r>
            <w:proofErr w:type="spellEnd"/>
            <w:r>
              <w:rPr>
                <w:rFonts w:cstheme="minorHAnsi"/>
              </w:rPr>
              <w:t xml:space="preserve"> έρευνα αφορά την έρευνα σε δοκιμές ασφάλειας και αποτελεσματικότητας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vitro</w:t>
            </w:r>
            <w:proofErr w:type="spellEnd"/>
            <w:r>
              <w:rPr>
                <w:rFonts w:cstheme="minorHAnsi"/>
              </w:rPr>
              <w:t xml:space="preserve"> και σε ζωικά μοντέλα). 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Οι προτάσεις θα πρέπει να έχουν επιλέξει είτε το φάρμακο είτε την ένδειξη ενδιαφέροντος και οι προτάσεις θα πρέπει να περιέχουν μια μελέτη σκοπιμότητας, και να υποστηρίζονται από επιστημονικές δημοσιεύσεις ή/και από προκαταρκτικά δεδομένα.</w:t>
            </w:r>
          </w:p>
          <w:p w:rsidR="009D3AA5" w:rsidRPr="009B2F30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lastRenderedPageBreak/>
              <w:t>5.3.1</w:t>
            </w:r>
            <w:r>
              <w:rPr>
                <w:rFonts w:cstheme="minorHAnsi"/>
              </w:rPr>
              <w:tab/>
            </w:r>
            <w:r w:rsidRPr="00FE69DC">
              <w:rPr>
                <w:rFonts w:cstheme="minorHAnsi"/>
              </w:rPr>
              <w:t xml:space="preserve">Κλινικές δοκιμές αποτελεσματικότητας και ασφάλειας (Φάσης I-III) </w:t>
            </w:r>
            <w:proofErr w:type="spellStart"/>
            <w:r w:rsidRPr="00FE69DC">
              <w:rPr>
                <w:rFonts w:cstheme="minorHAnsi"/>
              </w:rPr>
              <w:t>επαναστοχευμένων</w:t>
            </w:r>
            <w:proofErr w:type="spellEnd"/>
            <w:r w:rsidRPr="00FE69DC">
              <w:rPr>
                <w:rFonts w:cstheme="minorHAnsi"/>
              </w:rPr>
              <w:t xml:space="preserve"> θεραπειών</w:t>
            </w:r>
            <w:r>
              <w:rPr>
                <w:rFonts w:cstheme="minorHAnsi"/>
              </w:rPr>
              <w:t xml:space="preserve"> σε νέες θεραπευτικές ενδείξεις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5.3.2</w:t>
            </w:r>
            <w:r>
              <w:rPr>
                <w:rFonts w:cstheme="minorHAnsi"/>
              </w:rPr>
              <w:tab/>
            </w:r>
            <w:r w:rsidRPr="00FE69DC">
              <w:rPr>
                <w:rFonts w:cstheme="minorHAnsi"/>
              </w:rPr>
              <w:t xml:space="preserve">Κλινικές δοκιμές αποτελεσματικότητας και </w:t>
            </w:r>
            <w:r w:rsidRPr="00FE69DC">
              <w:rPr>
                <w:rFonts w:cstheme="minorHAnsi"/>
              </w:rPr>
              <w:lastRenderedPageBreak/>
              <w:t xml:space="preserve">ασφάλειας (Φάσης I-III) </w:t>
            </w:r>
            <w:proofErr w:type="spellStart"/>
            <w:r w:rsidRPr="00FE69DC">
              <w:rPr>
                <w:rFonts w:cstheme="minorHAnsi"/>
              </w:rPr>
              <w:t>επαναστοχευμένων</w:t>
            </w:r>
            <w:proofErr w:type="spellEnd"/>
            <w:r w:rsidRPr="00FE69DC">
              <w:rPr>
                <w:rFonts w:cstheme="minorHAnsi"/>
              </w:rPr>
              <w:t xml:space="preserve"> θεραπειών </w:t>
            </w:r>
            <w:r w:rsidRPr="00E328CB">
              <w:rPr>
                <w:rFonts w:cstheme="minorHAnsi"/>
              </w:rPr>
              <w:t xml:space="preserve">σε πληθυσμούς που δεν καλύπτονται από την υπάρχουσα ένδειξη (πχ παιδιά, ηλικιωμένοι κλπ). </w:t>
            </w:r>
          </w:p>
          <w:p w:rsidR="009D3AA5" w:rsidRPr="00554A83" w:rsidRDefault="009D3AA5" w:rsidP="00030CE8"/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55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5.4</w:t>
            </w:r>
            <w:r>
              <w:rPr>
                <w:rFonts w:cstheme="minorHAnsi"/>
                <w:b/>
              </w:rPr>
              <w:tab/>
            </w:r>
            <w:r w:rsidRPr="00281B4A">
              <w:rPr>
                <w:rFonts w:cstheme="minorHAnsi"/>
                <w:b/>
              </w:rPr>
              <w:t>Αξιοποίηση της ελληνικής βιοποικιλότητας; Φαρμακευτικά προϊόντα, λειτουργικά τρόφιμα και καλλυντικά</w:t>
            </w:r>
          </w:p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Επεξήγηση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Οι προτάσεις θα πρέπει επικεντρώνονται στην έρευνα της Ελληνικής βιοποικιλότητας (αρωματικών και φαρμακευτικών φυτών της Ελληνικής χλωρίδας, ή άλλες ουσίες φυσικής προέλευσης) ως προς τις θεραπευτικές τους ιδιότητες και στην ανάπτυξη τελικών προϊόντων φαρμάκων φυτικής προέλευσης, </w:t>
            </w:r>
            <w:proofErr w:type="spellStart"/>
            <w:r>
              <w:rPr>
                <w:rFonts w:cstheme="minorHAnsi"/>
              </w:rPr>
              <w:t>ιατροτεχνολογικών</w:t>
            </w:r>
            <w:proofErr w:type="spellEnd"/>
            <w:r>
              <w:rPr>
                <w:rFonts w:cstheme="minorHAnsi"/>
              </w:rPr>
              <w:t xml:space="preserve"> προϊόντων, συμπληρωμάτων διατροφής, </w:t>
            </w:r>
            <w:proofErr w:type="spellStart"/>
            <w:r>
              <w:rPr>
                <w:rFonts w:cstheme="minorHAnsi"/>
              </w:rPr>
              <w:t>βιολειτουργικών</w:t>
            </w:r>
            <w:proofErr w:type="spellEnd"/>
            <w:r>
              <w:rPr>
                <w:rFonts w:cstheme="minorHAnsi"/>
              </w:rPr>
              <w:t xml:space="preserve"> τροφίμων, και καλλυντικών με σκοπό την πανευρωπαϊκή και παγκόσμια αποδοχής τους.</w:t>
            </w: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Τα προϊόντα πρέπει να πληρούν όλες τις απαιτήσεις της Ευρωπαϊκής νομοθεσίας περί φαρμάκων φυτικής προέλευσης, συμπληρωμάτων διατροφής, </w:t>
            </w:r>
            <w:proofErr w:type="spellStart"/>
            <w:r>
              <w:rPr>
                <w:rFonts w:cstheme="minorHAnsi"/>
              </w:rPr>
              <w:t>βιολειτουργικών</w:t>
            </w:r>
            <w:proofErr w:type="spellEnd"/>
            <w:r>
              <w:rPr>
                <w:rFonts w:cstheme="minorHAnsi"/>
              </w:rPr>
              <w:t xml:space="preserve"> τροφίμων και καλλυντικών.</w:t>
            </w:r>
          </w:p>
          <w:p w:rsidR="009D3AA5" w:rsidRPr="0002587F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b/>
              </w:rPr>
              <w:t>5.4.1</w:t>
            </w:r>
            <w:r>
              <w:tab/>
            </w:r>
            <w:r w:rsidRPr="00FE69DC">
              <w:rPr>
                <w:rFonts w:cstheme="minorHAnsi"/>
              </w:rPr>
              <w:t xml:space="preserve">Αξιοποίηση ορθών αγροτικών πρακτικών καλλιέργειας για την παραγωγή </w:t>
            </w:r>
            <w:proofErr w:type="spellStart"/>
            <w:r w:rsidRPr="00FE69DC">
              <w:rPr>
                <w:rFonts w:cstheme="minorHAnsi"/>
              </w:rPr>
              <w:t>επαναλήψιμης</w:t>
            </w:r>
            <w:proofErr w:type="spellEnd"/>
            <w:r w:rsidRPr="00FE69DC">
              <w:rPr>
                <w:rFonts w:cstheme="minorHAnsi"/>
              </w:rPr>
              <w:t xml:space="preserve"> και άριστης ποιότητας φυτών, 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FE69DC">
              <w:rPr>
                <w:rFonts w:cstheme="minorHAnsi"/>
              </w:rPr>
              <w:t>σύμφωνα με τις διεθνείς προδιαγραφές (Ευρωπαϊκή φαρμακοποιία, αρχές ποιότητας EFSA, καλλυντικών κλπ). Χαρακτηρισμός παραγωγών οργανισμών (φυτικών ή άλλων) και ανάπτυξη πιστοποιημένων ελληνικών κλώνων των αρωματικών και φαρμακευτικών . Ανάπτυξη σύγχρονων πράσινων (φιλικών προς το περιβάλλον) διαδικασιών εκχύλισης για την παρασκευή καινοτόμων φυτικών εκχυλισμάτων.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5.4.2</w:t>
            </w:r>
            <w:r>
              <w:rPr>
                <w:rFonts w:cstheme="minorHAnsi"/>
              </w:rPr>
              <w:tab/>
            </w:r>
            <w:r w:rsidRPr="00FE69DC">
              <w:rPr>
                <w:rFonts w:cstheme="minorHAnsi"/>
              </w:rPr>
              <w:t>Ανάπτυξη της απαιτούμενης τεχνογνωσίας</w:t>
            </w:r>
            <w:r w:rsidRPr="00E328CB">
              <w:rPr>
                <w:rFonts w:cstheme="minorHAnsi"/>
              </w:rPr>
              <w:t xml:space="preserve"> (π.χ. </w:t>
            </w:r>
            <w:proofErr w:type="spellStart"/>
            <w:r w:rsidRPr="00E328CB">
              <w:rPr>
                <w:rFonts w:cstheme="minorHAnsi"/>
              </w:rPr>
              <w:t>νανοτεχνολογία</w:t>
            </w:r>
            <w:proofErr w:type="spellEnd"/>
            <w:r w:rsidRPr="00E328CB">
              <w:rPr>
                <w:rFonts w:cstheme="minorHAnsi"/>
              </w:rPr>
              <w:t xml:space="preserve">, εγκλωβισμούς σε φορείς κλπ) </w:t>
            </w:r>
          </w:p>
          <w:p w:rsidR="009D3AA5" w:rsidRPr="00205952" w:rsidRDefault="009D3AA5" w:rsidP="009D3AA5">
            <w:pPr>
              <w:pStyle w:val="ListParagraph"/>
              <w:widowControl w:val="0"/>
              <w:numPr>
                <w:ilvl w:val="0"/>
                <w:numId w:val="99"/>
              </w:numPr>
              <w:spacing w:line="276" w:lineRule="auto"/>
              <w:ind w:right="142"/>
              <w:contextualSpacing/>
              <w:rPr>
                <w:rFonts w:cstheme="minorHAnsi"/>
                <w:lang w:val="el-GR"/>
              </w:rPr>
            </w:pPr>
            <w:r w:rsidRPr="00205952">
              <w:rPr>
                <w:rFonts w:cstheme="minorHAnsi"/>
                <w:lang w:val="el-GR"/>
              </w:rPr>
              <w:t xml:space="preserve">για την μετατροπή μίας φυτικής ουσίας ή ενός φυτικού παρασκευάσματος ή συνδυασμού αυτών σε τελικό φαρμακευτικό, διατροφικό ή </w:t>
            </w:r>
            <w:proofErr w:type="spellStart"/>
            <w:r w:rsidRPr="00205952">
              <w:rPr>
                <w:rFonts w:cstheme="minorHAnsi"/>
                <w:lang w:val="el-GR"/>
              </w:rPr>
              <w:lastRenderedPageBreak/>
              <w:t>καλλυντικοτεχνικό</w:t>
            </w:r>
            <w:proofErr w:type="spellEnd"/>
            <w:r w:rsidRPr="00205952">
              <w:rPr>
                <w:rFonts w:cstheme="minorHAnsi"/>
                <w:lang w:val="el-GR"/>
              </w:rPr>
              <w:t xml:space="preserve"> προϊόν</w:t>
            </w:r>
          </w:p>
          <w:p w:rsidR="009D3AA5" w:rsidRPr="00205952" w:rsidRDefault="009D3AA5" w:rsidP="009D3AA5">
            <w:pPr>
              <w:pStyle w:val="ListParagraph"/>
              <w:widowControl w:val="0"/>
              <w:numPr>
                <w:ilvl w:val="0"/>
                <w:numId w:val="99"/>
              </w:numPr>
              <w:spacing w:line="276" w:lineRule="auto"/>
              <w:ind w:right="142"/>
              <w:contextualSpacing/>
              <w:rPr>
                <w:rFonts w:cstheme="minorHAnsi"/>
                <w:lang w:val="el-GR"/>
              </w:rPr>
            </w:pPr>
            <w:r w:rsidRPr="00205952">
              <w:rPr>
                <w:rFonts w:cstheme="minorHAnsi"/>
                <w:lang w:val="el-GR"/>
              </w:rPr>
              <w:t>για την ανάπτυξη καινοτόμων τελικών προϊόντων (</w:t>
            </w:r>
            <w:proofErr w:type="spellStart"/>
            <w:r w:rsidRPr="00205952">
              <w:rPr>
                <w:rFonts w:cstheme="minorHAnsi"/>
                <w:lang w:val="el-GR"/>
              </w:rPr>
              <w:t>π.χ</w:t>
            </w:r>
            <w:proofErr w:type="spellEnd"/>
            <w:r w:rsidRPr="00205952">
              <w:rPr>
                <w:rFonts w:cstheme="minorHAnsi"/>
                <w:lang w:val="el-GR"/>
              </w:rPr>
              <w:t xml:space="preserve"> συμπληρωμάτων διατροφής, </w:t>
            </w:r>
            <w:proofErr w:type="spellStart"/>
            <w:r w:rsidRPr="00205952">
              <w:rPr>
                <w:rFonts w:cstheme="minorHAnsi"/>
                <w:lang w:val="el-GR"/>
              </w:rPr>
              <w:t>βιο</w:t>
            </w:r>
            <w:proofErr w:type="spellEnd"/>
            <w:r w:rsidRPr="00205952">
              <w:rPr>
                <w:rFonts w:cstheme="minorHAnsi"/>
                <w:lang w:val="el-GR"/>
              </w:rPr>
              <w:t xml:space="preserve"> λειτουργικών τροφίμων και καλλυντικών)</w:t>
            </w:r>
          </w:p>
          <w:p w:rsidR="009D3AA5" w:rsidRPr="00205952" w:rsidRDefault="009D3AA5" w:rsidP="00030CE8">
            <w:pPr>
              <w:pStyle w:val="ListParagraph"/>
              <w:spacing w:line="276" w:lineRule="auto"/>
              <w:ind w:right="142"/>
              <w:contextualSpacing/>
              <w:rPr>
                <w:rFonts w:cstheme="minorHAnsi"/>
                <w:lang w:val="el-GR"/>
              </w:rPr>
            </w:pP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5.4.3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Κλινική αποτελεσματικότητα (αναγκαίες – απαιτούμενες κλινικές μελέτες) και μελέτες ασφάλειας προϊόντων (Μελέτες για </w:t>
            </w:r>
            <w:proofErr w:type="spellStart"/>
            <w:r w:rsidRPr="000D65C0">
              <w:rPr>
                <w:rFonts w:cstheme="minorHAnsi"/>
              </w:rPr>
              <w:t>in</w:t>
            </w:r>
            <w:proofErr w:type="spellEnd"/>
            <w:r w:rsidRPr="000D65C0">
              <w:rPr>
                <w:rFonts w:cstheme="minorHAnsi"/>
              </w:rPr>
              <w:t xml:space="preserve"> </w:t>
            </w:r>
            <w:proofErr w:type="spellStart"/>
            <w:r w:rsidRPr="000D65C0">
              <w:rPr>
                <w:rFonts w:cstheme="minorHAnsi"/>
              </w:rPr>
              <w:t>vitro</w:t>
            </w:r>
            <w:proofErr w:type="spellEnd"/>
            <w:r w:rsidRPr="000D65C0">
              <w:rPr>
                <w:rFonts w:cstheme="minorHAnsi"/>
              </w:rPr>
              <w:t xml:space="preserve"> και </w:t>
            </w:r>
            <w:proofErr w:type="spellStart"/>
            <w:r w:rsidRPr="000D65C0">
              <w:rPr>
                <w:rFonts w:cstheme="minorHAnsi"/>
              </w:rPr>
              <w:t>in</w:t>
            </w:r>
            <w:proofErr w:type="spellEnd"/>
            <w:r w:rsidRPr="000D65C0">
              <w:rPr>
                <w:rFonts w:cstheme="minorHAnsi"/>
              </w:rPr>
              <w:t xml:space="preserve"> </w:t>
            </w:r>
            <w:proofErr w:type="spellStart"/>
            <w:r w:rsidRPr="000D65C0">
              <w:rPr>
                <w:rFonts w:cstheme="minorHAnsi"/>
              </w:rPr>
              <w:t>vivo</w:t>
            </w:r>
            <w:proofErr w:type="spellEnd"/>
            <w:r w:rsidRPr="000D65C0">
              <w:rPr>
                <w:rFonts w:cstheme="minorHAnsi"/>
              </w:rPr>
              <w:t xml:space="preserve"> φαρμακολογικές δράσεις φυτικών ουσιών)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55" w:type="pct"/>
          </w:tcPr>
          <w:p w:rsidR="009D3AA5" w:rsidRPr="009B2F30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5.5</w:t>
            </w:r>
            <w:r>
              <w:rPr>
                <w:rFonts w:cstheme="minorHAnsi"/>
                <w:b/>
              </w:rPr>
              <w:tab/>
            </w:r>
            <w:r w:rsidRPr="00281B4A">
              <w:rPr>
                <w:rFonts w:cstheme="minorHAnsi"/>
                <w:b/>
              </w:rPr>
              <w:t>Ηλεκτρονική Υγεία: Υπηρεσίες και Συστήματα για Ασθενείς/Πολίτες και Επαγγελματίες Υγείας</w:t>
            </w:r>
          </w:p>
        </w:tc>
        <w:tc>
          <w:tcPr>
            <w:tcW w:w="1892" w:type="pct"/>
          </w:tcPr>
          <w:p w:rsidR="009D3AA5" w:rsidRDefault="009D3AA5" w:rsidP="00030CE8">
            <w:pPr>
              <w:rPr>
                <w:rFonts w:cstheme="minorHAnsi"/>
              </w:rPr>
            </w:pPr>
            <w:r w:rsidRPr="00816757">
              <w:rPr>
                <w:b/>
              </w:rPr>
              <w:t>5.5.1</w:t>
            </w:r>
            <w:r>
              <w:tab/>
            </w:r>
            <w:r>
              <w:rPr>
                <w:vanish/>
              </w:rPr>
              <w:t>5.5.1</w:t>
            </w:r>
            <w:r>
              <w:rPr>
                <w:vanish/>
              </w:rPr>
              <w:tab/>
            </w:r>
            <w:r w:rsidRPr="00E328CB">
              <w:rPr>
                <w:rFonts w:cstheme="minorHAnsi"/>
              </w:rPr>
              <w:t>Προηγμένα συστήματα πρόληψης επικίνδυνων κατ</w:t>
            </w:r>
            <w:r>
              <w:rPr>
                <w:rFonts w:cstheme="minorHAnsi"/>
              </w:rPr>
              <w:t>αστάσεων για χρόνιους ασθενείς</w:t>
            </w:r>
          </w:p>
          <w:p w:rsidR="009D3AA5" w:rsidRPr="00E328CB" w:rsidRDefault="009D3AA5" w:rsidP="00030CE8">
            <w:pPr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5.5.2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 xml:space="preserve">Υπηρεσίες και συστήματα για την υποστήριξη εξατομικευμένων προσεγγίσεων </w:t>
            </w:r>
            <w:r>
              <w:rPr>
                <w:rFonts w:cstheme="minorHAnsi"/>
              </w:rPr>
              <w:t>αυτοδιαχείρισης χρόνιων ασθενών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5.5.3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>Υπηρεσίες και συστήματα για την αποτίμηση και την υποστήριξη της υγιούς, ενεργού και ανεξάρτητης διαβίωσης ηλικιωμένων</w:t>
            </w:r>
          </w:p>
          <w:p w:rsidR="009D3AA5" w:rsidRPr="00E328CB" w:rsidRDefault="009D3AA5" w:rsidP="00030CE8"/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5.5.4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 xml:space="preserve">Συστήματα στήριξης απόφασης για τον εντοπισμό, την αποτροπή ή/και την παρακολούθηση ανεπιθύμητων δράσεων </w:t>
            </w:r>
            <w:r>
              <w:rPr>
                <w:rFonts w:cstheme="minorHAnsi"/>
              </w:rPr>
              <w:t>φαρμάκων στο κλινικό περιβάλλον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5.5.5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>Προηγμένα συστήματα στήριξης ιατρικής απόφασης</w:t>
            </w:r>
            <w:r>
              <w:rPr>
                <w:rFonts w:cstheme="minorHAnsi"/>
              </w:rPr>
              <w:t xml:space="preserve"> και ηλεκτρονική </w:t>
            </w:r>
            <w:proofErr w:type="spellStart"/>
            <w:r>
              <w:rPr>
                <w:rFonts w:cstheme="minorHAnsi"/>
              </w:rPr>
              <w:t>συνταγογράφηση</w:t>
            </w:r>
            <w:proofErr w:type="spellEnd"/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5.5.6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 xml:space="preserve">Προηγμένα συστήματα </w:t>
            </w:r>
            <w:proofErr w:type="spellStart"/>
            <w:r w:rsidRPr="00E328CB">
              <w:rPr>
                <w:rFonts w:cstheme="minorHAnsi"/>
              </w:rPr>
              <w:t>προτεραιοποίησης</w:t>
            </w:r>
            <w:proofErr w:type="spellEnd"/>
            <w:r w:rsidRPr="00E328CB">
              <w:rPr>
                <w:rFonts w:cstheme="minorHAnsi"/>
              </w:rPr>
              <w:t xml:space="preserve"> εξέταση</w:t>
            </w:r>
            <w:r>
              <w:rPr>
                <w:rFonts w:cstheme="minorHAnsi"/>
              </w:rPr>
              <w:t>ς περιστατικών (</w:t>
            </w:r>
            <w:proofErr w:type="spellStart"/>
            <w:r>
              <w:rPr>
                <w:rFonts w:cstheme="minorHAnsi"/>
              </w:rPr>
              <w:t>triage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systems</w:t>
            </w:r>
            <w:proofErr w:type="spellEnd"/>
            <w:r>
              <w:rPr>
                <w:rFonts w:cstheme="minorHAnsi"/>
              </w:rPr>
              <w:t>)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5.5.7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>Συστήματα τηλεϊατρικής και υπηρεσίες</w:t>
            </w:r>
            <w:r>
              <w:rPr>
                <w:rFonts w:cstheme="minorHAnsi"/>
              </w:rPr>
              <w:t xml:space="preserve"> διασυνδεδεμένης υγείας</w:t>
            </w:r>
          </w:p>
          <w:p w:rsidR="009D3AA5" w:rsidRPr="00EA4D03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55" w:type="pct"/>
          </w:tcPr>
          <w:p w:rsidR="009D3AA5" w:rsidRPr="009B2F30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5.6</w:t>
            </w:r>
            <w:r>
              <w:rPr>
                <w:rFonts w:cstheme="minorHAnsi"/>
                <w:b/>
              </w:rPr>
              <w:tab/>
            </w:r>
            <w:r w:rsidRPr="00281B4A">
              <w:rPr>
                <w:rFonts w:cstheme="minorHAnsi"/>
                <w:b/>
              </w:rPr>
              <w:t>Ανάπτυξη ζωικών μοντέλων ανθρώπινων ασθενειών και διαδικασιών/συστημάτων για προ-κλινικές δοκιμές φαρμάκων</w:t>
            </w:r>
          </w:p>
        </w:tc>
        <w:tc>
          <w:tcPr>
            <w:tcW w:w="1892" w:type="pct"/>
          </w:tcPr>
          <w:p w:rsidR="009D3AA5" w:rsidRDefault="009D3AA5" w:rsidP="00030CE8">
            <w:pPr>
              <w:rPr>
                <w:rFonts w:cstheme="minorHAnsi"/>
              </w:rPr>
            </w:pPr>
            <w:r w:rsidRPr="00816757">
              <w:rPr>
                <w:b/>
              </w:rPr>
              <w:t>5.6.1</w:t>
            </w:r>
            <w:r>
              <w:tab/>
            </w:r>
            <w:r w:rsidRPr="00E328CB">
              <w:rPr>
                <w:rFonts w:cstheme="minorHAnsi"/>
              </w:rPr>
              <w:t xml:space="preserve">Ανάπτυξη πιστότερων μοντέλων ανθρωπίνων νοσημάτων η βελτιστοποίηση προϋπαρχόντων συστημάτων και διεργασιών ένταξης τους σε </w:t>
            </w:r>
            <w:r>
              <w:rPr>
                <w:rFonts w:cstheme="minorHAnsi"/>
              </w:rPr>
              <w:t xml:space="preserve">πλατφόρμες  </w:t>
            </w:r>
            <w:proofErr w:type="spellStart"/>
            <w:r>
              <w:rPr>
                <w:rFonts w:cstheme="minorHAnsi"/>
              </w:rPr>
              <w:t>προκλινικών</w:t>
            </w:r>
            <w:proofErr w:type="spellEnd"/>
            <w:r>
              <w:rPr>
                <w:rFonts w:cstheme="minorHAnsi"/>
              </w:rPr>
              <w:t xml:space="preserve"> δοκιμών</w:t>
            </w:r>
          </w:p>
          <w:p w:rsidR="009D3AA5" w:rsidRPr="00E328CB" w:rsidRDefault="009D3AA5" w:rsidP="00030CE8">
            <w:pPr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5.6.2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 xml:space="preserve">Ανάπτυξη και εφαρμογή μοντέλων ανθρωπίνων νοσημάτων σε διαδικασίες </w:t>
            </w:r>
            <w:proofErr w:type="spellStart"/>
            <w:r w:rsidRPr="00E328CB">
              <w:rPr>
                <w:rFonts w:cstheme="minorHAnsi"/>
              </w:rPr>
              <w:t>προκλινικού</w:t>
            </w:r>
            <w:proofErr w:type="spellEnd"/>
            <w:r w:rsidRPr="00E328CB">
              <w:rPr>
                <w:rFonts w:cstheme="minorHAnsi"/>
              </w:rPr>
              <w:t xml:space="preserve"> ελέγχου δραστικότητας ή/και αποτελεσματικότητας φαρμάκων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5.6.3</w:t>
            </w:r>
            <w:r>
              <w:rPr>
                <w:rFonts w:cstheme="minorHAnsi"/>
              </w:rPr>
              <w:tab/>
            </w:r>
            <w:r w:rsidRPr="00E328CB">
              <w:rPr>
                <w:rFonts w:cstheme="minorHAnsi"/>
              </w:rPr>
              <w:t xml:space="preserve">Ανάπτυξη μεθοδολογιών και πρωτόκολλων που σχετίζονται με την τεκμηρίωση της ασφάλειας των φαρμάκων σε </w:t>
            </w:r>
            <w:proofErr w:type="spellStart"/>
            <w:r w:rsidRPr="00E328CB">
              <w:rPr>
                <w:rFonts w:cstheme="minorHAnsi"/>
              </w:rPr>
              <w:t>προκλινικό</w:t>
            </w:r>
            <w:proofErr w:type="spellEnd"/>
            <w:r w:rsidRPr="00E328CB">
              <w:rPr>
                <w:rFonts w:cstheme="minorHAnsi"/>
              </w:rPr>
              <w:t xml:space="preserve"> επίπεδο</w:t>
            </w:r>
            <w:r>
              <w:rPr>
                <w:rFonts w:cstheme="minorHAnsi"/>
              </w:rPr>
              <w:t xml:space="preserve"> και με χρήση ζωικών μοντέλων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455" w:type="pct"/>
          </w:tcPr>
          <w:p w:rsidR="009D3AA5" w:rsidRPr="009B2F30" w:rsidRDefault="009D3AA5" w:rsidP="00030CE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5.7</w:t>
            </w:r>
            <w:r>
              <w:rPr>
                <w:rFonts w:cstheme="minorHAnsi"/>
                <w:b/>
              </w:rPr>
              <w:tab/>
            </w:r>
            <w:r w:rsidRPr="00281B4A">
              <w:rPr>
                <w:rFonts w:cstheme="minorHAnsi"/>
                <w:b/>
              </w:rPr>
              <w:t xml:space="preserve">Ανάδειξη και επιβεβαίωση νέων θεραπευτικών μέσων, στόχων και </w:t>
            </w:r>
            <w:proofErr w:type="spellStart"/>
            <w:r w:rsidRPr="00281B4A">
              <w:rPr>
                <w:rFonts w:cstheme="minorHAnsi"/>
                <w:b/>
              </w:rPr>
              <w:t>βιοδεικτών</w:t>
            </w:r>
            <w:proofErr w:type="spellEnd"/>
            <w:r w:rsidRPr="00281B4A">
              <w:rPr>
                <w:rFonts w:cstheme="minorHAnsi"/>
                <w:b/>
              </w:rPr>
              <w:t xml:space="preserve"> για την ανάπτυξη εξατομικευμένων θεραπευτικών προσεγγίσεων και νέων </w:t>
            </w:r>
            <w:proofErr w:type="spellStart"/>
            <w:r w:rsidRPr="00281B4A">
              <w:rPr>
                <w:rFonts w:cstheme="minorHAnsi"/>
                <w:b/>
              </w:rPr>
              <w:t>στοχευμένων</w:t>
            </w:r>
            <w:proofErr w:type="spellEnd"/>
            <w:r w:rsidRPr="00281B4A">
              <w:rPr>
                <w:rFonts w:cstheme="minorHAnsi"/>
                <w:b/>
              </w:rPr>
              <w:t xml:space="preserve"> θεραπειών</w:t>
            </w: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5.7.1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Εξατομικευμένη ανάλυση </w:t>
            </w:r>
            <w:proofErr w:type="spellStart"/>
            <w:r w:rsidRPr="000D65C0">
              <w:rPr>
                <w:rFonts w:cstheme="minorHAnsi"/>
              </w:rPr>
              <w:t>γονιδιωμάτων</w:t>
            </w:r>
            <w:proofErr w:type="spellEnd"/>
            <w:r w:rsidRPr="000D65C0">
              <w:rPr>
                <w:rFonts w:cstheme="minorHAnsi"/>
              </w:rPr>
              <w:t xml:space="preserve"> του ανθρώπου</w:t>
            </w:r>
            <w:r>
              <w:rPr>
                <w:rFonts w:cstheme="minorHAnsi"/>
              </w:rPr>
              <w:t xml:space="preserve"> </w:t>
            </w:r>
            <w:r w:rsidRPr="000D65C0">
              <w:rPr>
                <w:rFonts w:cstheme="minorHAnsi"/>
              </w:rPr>
              <w:t xml:space="preserve">και ανάπτυξη νέων μεθόδων για την κατανόηση της αλληλεπίδρασης. περιβάλλοντος/τρόπου ζωής και </w:t>
            </w:r>
            <w:proofErr w:type="spellStart"/>
            <w:r w:rsidRPr="000D65C0">
              <w:rPr>
                <w:rFonts w:cstheme="minorHAnsi"/>
              </w:rPr>
              <w:t>γονιδιώματος</w:t>
            </w:r>
            <w:proofErr w:type="spellEnd"/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5.7.2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Εξατομικευμένη </w:t>
            </w:r>
            <w:proofErr w:type="spellStart"/>
            <w:r w:rsidRPr="000D65C0">
              <w:rPr>
                <w:rFonts w:cstheme="minorHAnsi"/>
              </w:rPr>
              <w:t>επιγονιδιωματική</w:t>
            </w:r>
            <w:proofErr w:type="spellEnd"/>
            <w:r w:rsidRPr="000D65C0">
              <w:rPr>
                <w:rFonts w:cstheme="minorHAnsi"/>
              </w:rPr>
              <w:t xml:space="preserve">, </w:t>
            </w:r>
            <w:proofErr w:type="spellStart"/>
            <w:r w:rsidRPr="000D65C0">
              <w:rPr>
                <w:rFonts w:cstheme="minorHAnsi"/>
              </w:rPr>
              <w:t>πρωτεομική</w:t>
            </w:r>
            <w:proofErr w:type="spellEnd"/>
            <w:r w:rsidRPr="000D65C0">
              <w:rPr>
                <w:rFonts w:cstheme="minorHAnsi"/>
              </w:rPr>
              <w:t xml:space="preserve">, </w:t>
            </w:r>
            <w:proofErr w:type="spellStart"/>
            <w:r w:rsidRPr="000D65C0">
              <w:rPr>
                <w:rFonts w:cstheme="minorHAnsi"/>
              </w:rPr>
              <w:t>μεταβολομική</w:t>
            </w:r>
            <w:proofErr w:type="spellEnd"/>
            <w:r w:rsidRPr="000D65C0">
              <w:rPr>
                <w:rFonts w:cstheme="minorHAnsi"/>
              </w:rPr>
              <w:t xml:space="preserve"> ανάλυση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5.7.3</w:t>
            </w:r>
            <w:r>
              <w:rPr>
                <w:rFonts w:cstheme="minorHAnsi"/>
              </w:rPr>
              <w:tab/>
              <w:t xml:space="preserve">Ανάπτυξη δικτύων πρόβλεψης </w:t>
            </w:r>
            <w:r w:rsidRPr="000D65C0">
              <w:rPr>
                <w:rFonts w:cstheme="minorHAnsi"/>
              </w:rPr>
              <w:t>από την ενσωμάτωση δεδομένων (</w:t>
            </w:r>
            <w:proofErr w:type="spellStart"/>
            <w:r w:rsidRPr="000D65C0">
              <w:rPr>
                <w:rFonts w:cstheme="minorHAnsi"/>
              </w:rPr>
              <w:t>επι)γονιδιωματικής</w:t>
            </w:r>
            <w:proofErr w:type="spellEnd"/>
            <w:r w:rsidRPr="000D65C0">
              <w:rPr>
                <w:rFonts w:cstheme="minorHAnsi"/>
              </w:rPr>
              <w:t xml:space="preserve">, </w:t>
            </w:r>
            <w:proofErr w:type="spellStart"/>
            <w:r w:rsidRPr="000D65C0">
              <w:rPr>
                <w:rFonts w:cstheme="minorHAnsi"/>
              </w:rPr>
              <w:t>πρωτεομικής</w:t>
            </w:r>
            <w:proofErr w:type="spellEnd"/>
            <w:r w:rsidRPr="000D65C0">
              <w:rPr>
                <w:rFonts w:cstheme="minorHAnsi"/>
              </w:rPr>
              <w:t xml:space="preserve">, </w:t>
            </w:r>
            <w:proofErr w:type="spellStart"/>
            <w:r w:rsidRPr="000D65C0">
              <w:rPr>
                <w:rFonts w:cstheme="minorHAnsi"/>
              </w:rPr>
              <w:t>μεταβολομικής</w:t>
            </w:r>
            <w:proofErr w:type="spellEnd"/>
            <w:r w:rsidRPr="000D65C0">
              <w:rPr>
                <w:rFonts w:cstheme="minorHAnsi"/>
              </w:rPr>
              <w:t xml:space="preserve"> κ.α. και κλινικών αναλύσεων υψηλού επιπέδου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5.7.4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Μελέτη </w:t>
            </w:r>
            <w:proofErr w:type="spellStart"/>
            <w:r w:rsidRPr="000D65C0">
              <w:rPr>
                <w:rFonts w:cstheme="minorHAnsi"/>
              </w:rPr>
              <w:t>οργανό</w:t>
            </w:r>
            <w:proofErr w:type="spellEnd"/>
            <w:r w:rsidRPr="000D65C0">
              <w:rPr>
                <w:rFonts w:cstheme="minorHAnsi"/>
              </w:rPr>
              <w:t xml:space="preserve">- και ιστό- ειδικών </w:t>
            </w:r>
            <w:proofErr w:type="spellStart"/>
            <w:r w:rsidRPr="000D65C0">
              <w:rPr>
                <w:rFonts w:cstheme="minorHAnsi"/>
              </w:rPr>
              <w:t>μακρομορίων</w:t>
            </w:r>
            <w:proofErr w:type="spellEnd"/>
            <w:r w:rsidRPr="000D65C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0D65C0">
              <w:rPr>
                <w:rFonts w:cstheme="minorHAnsi"/>
              </w:rPr>
              <w:t xml:space="preserve">ανάπτυξη </w:t>
            </w:r>
            <w:proofErr w:type="spellStart"/>
            <w:r w:rsidRPr="000D65C0">
              <w:rPr>
                <w:rFonts w:cstheme="minorHAnsi"/>
              </w:rPr>
              <w:t>βιοδεικτών</w:t>
            </w:r>
            <w:proofErr w:type="spellEnd"/>
            <w:r w:rsidRPr="000D65C0">
              <w:rPr>
                <w:rFonts w:cstheme="minorHAnsi"/>
              </w:rPr>
              <w:t xml:space="preserve"> για την παρακολούθηση των ασθενειών και ανάπτυξη μικρών μορίων για </w:t>
            </w:r>
            <w:proofErr w:type="spellStart"/>
            <w:r w:rsidRPr="000D65C0">
              <w:rPr>
                <w:rFonts w:cstheme="minorHAnsi"/>
              </w:rPr>
              <w:t>στοχευμένη</w:t>
            </w:r>
            <w:proofErr w:type="spellEnd"/>
            <w:r w:rsidRPr="000D65C0">
              <w:rPr>
                <w:rFonts w:cstheme="minorHAnsi"/>
              </w:rPr>
              <w:t xml:space="preserve"> θεραπεία (</w:t>
            </w:r>
            <w:proofErr w:type="spellStart"/>
            <w:r w:rsidRPr="000D65C0">
              <w:rPr>
                <w:rFonts w:cstheme="minorHAnsi"/>
              </w:rPr>
              <w:t>προκλινικές</w:t>
            </w:r>
            <w:proofErr w:type="spellEnd"/>
            <w:r w:rsidRPr="000D65C0">
              <w:rPr>
                <w:rFonts w:cstheme="minorHAnsi"/>
              </w:rPr>
              <w:t xml:space="preserve"> και κλινικές μελέτες)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5.7.5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Κατανόηση των διαταραχών που προκαλούν </w:t>
            </w:r>
            <w:r>
              <w:rPr>
                <w:rFonts w:cstheme="minorHAnsi"/>
              </w:rPr>
              <w:t>τα φάρμακα στα βιολογικά δίκτυα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5.7.6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>Ψηφιοποίηση των ιατρικών δεδομένων σε εύχρηστε</w:t>
            </w:r>
            <w:r>
              <w:rPr>
                <w:rFonts w:cstheme="minorHAnsi"/>
              </w:rPr>
              <w:t xml:space="preserve">ς και </w:t>
            </w:r>
            <w:r>
              <w:rPr>
                <w:rFonts w:cstheme="minorHAnsi"/>
              </w:rPr>
              <w:lastRenderedPageBreak/>
              <w:t>ασφαλείς βάσεις δεδομένων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5.7.7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 xml:space="preserve">Εργαλεία/μέθοδοι διαχείρισης μεγάλου όγκου </w:t>
            </w:r>
            <w:proofErr w:type="spellStart"/>
            <w:r w:rsidRPr="000D65C0">
              <w:rPr>
                <w:rFonts w:cstheme="minorHAnsi"/>
              </w:rPr>
              <w:t>βιοδεδομένων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D65C0">
              <w:rPr>
                <w:rFonts w:cstheme="minorHAnsi"/>
              </w:rPr>
              <w:t xml:space="preserve">και τεχνικών οπτικής αναλυτικής για την επίλυση ανοιχτών προβλημάτων σε </w:t>
            </w:r>
            <w:proofErr w:type="spellStart"/>
            <w:r w:rsidRPr="000D65C0">
              <w:rPr>
                <w:rFonts w:cstheme="minorHAnsi"/>
              </w:rPr>
              <w:t>βιοδεδομένα</w:t>
            </w:r>
            <w:proofErr w:type="spellEnd"/>
            <w:r w:rsidRPr="000D65C0">
              <w:rPr>
                <w:rFonts w:cstheme="minorHAnsi"/>
              </w:rPr>
              <w:t xml:space="preserve"> μεγάλου όγκου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  <w:p w:rsidR="009D3AA5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  <w:r w:rsidRPr="00816757">
              <w:rPr>
                <w:rFonts w:cstheme="minorHAnsi"/>
                <w:b/>
              </w:rPr>
              <w:t>5.7.8</w:t>
            </w:r>
            <w:r>
              <w:rPr>
                <w:rFonts w:cstheme="minorHAnsi"/>
              </w:rPr>
              <w:tab/>
            </w:r>
            <w:r w:rsidRPr="000D65C0">
              <w:rPr>
                <w:rFonts w:cstheme="minorHAnsi"/>
              </w:rPr>
              <w:t>Εξατομικευμένες προηγμένες θεραπείες,</w:t>
            </w:r>
            <w:r>
              <w:rPr>
                <w:rFonts w:cstheme="minorHAnsi"/>
              </w:rPr>
              <w:t xml:space="preserve"> </w:t>
            </w:r>
            <w:r w:rsidRPr="000D65C0">
              <w:rPr>
                <w:rFonts w:cstheme="minorHAnsi"/>
              </w:rPr>
              <w:t>μεταξύ άλλων μεταφραστική και προ-κλινική έρευνα των βλαστικών κυττάρων για τη ριζική θεραπεία σημαντικών νοσημάτων του Ελληνικού πληθυσμού</w:t>
            </w:r>
          </w:p>
          <w:p w:rsidR="009D3AA5" w:rsidRPr="00E328CB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</w:rPr>
            </w:pPr>
          </w:p>
        </w:tc>
      </w:tr>
      <w:tr w:rsidR="009D3AA5" w:rsidRPr="00EA4D03" w:rsidTr="00030CE8">
        <w:tc>
          <w:tcPr>
            <w:tcW w:w="653" w:type="pct"/>
          </w:tcPr>
          <w:p w:rsidR="009D3AA5" w:rsidRPr="00307F02" w:rsidRDefault="009D3AA5" w:rsidP="00030CE8">
            <w:pPr>
              <w:spacing w:line="27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455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  <w:u w:val="single"/>
              </w:rPr>
            </w:pPr>
            <w:r w:rsidRPr="00307F02">
              <w:rPr>
                <w:rFonts w:cstheme="minorHAnsi"/>
                <w:b/>
                <w:u w:val="single"/>
              </w:rPr>
              <w:t>5.8</w:t>
            </w:r>
            <w:r w:rsidRPr="00307F02">
              <w:rPr>
                <w:rFonts w:cstheme="minorHAnsi"/>
                <w:b/>
                <w:u w:val="single"/>
              </w:rPr>
              <w:tab/>
              <w:t xml:space="preserve">Ανάπτυξη καινοτόμων διαγνωστικών και θεραπευτικών </w:t>
            </w:r>
            <w:proofErr w:type="spellStart"/>
            <w:r w:rsidRPr="00307F02">
              <w:rPr>
                <w:rFonts w:cstheme="minorHAnsi"/>
                <w:b/>
                <w:u w:val="single"/>
              </w:rPr>
              <w:t>ραδιοφαρμάκων</w:t>
            </w:r>
            <w:proofErr w:type="spellEnd"/>
            <w:r w:rsidRPr="00307F02">
              <w:rPr>
                <w:rFonts w:cstheme="minorHAnsi"/>
                <w:b/>
                <w:u w:val="single"/>
              </w:rPr>
              <w:t xml:space="preserve"> για την αντιμετώπιση του καρκίνου.</w:t>
            </w:r>
          </w:p>
          <w:p w:rsidR="009D3AA5" w:rsidRDefault="009D3AA5" w:rsidP="00030CE8">
            <w:pPr>
              <w:spacing w:line="276" w:lineRule="auto"/>
              <w:rPr>
                <w:rFonts w:cstheme="minorHAnsi"/>
                <w:b/>
                <w:u w:val="single"/>
              </w:rPr>
            </w:pPr>
          </w:p>
          <w:p w:rsidR="009D3AA5" w:rsidRDefault="009D3AA5" w:rsidP="00030CE8">
            <w:pPr>
              <w:keepNext/>
              <w:autoSpaceDE w:val="0"/>
              <w:autoSpaceDN w:val="0"/>
              <w:spacing w:line="276" w:lineRule="auto"/>
              <w:ind w:right="1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Επεξήγηση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307F02">
              <w:rPr>
                <w:rFonts w:cstheme="minorHAnsi"/>
                <w:u w:val="single"/>
              </w:rPr>
              <w:t xml:space="preserve">Οι προτάσεις θα πρέπει να επικεντρώνονται στην διαδικασία ανάπτυξης διαγνωστικών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ραδιοφαρμάκων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με </w:t>
            </w:r>
            <w:proofErr w:type="spellStart"/>
            <w:r w:rsidRPr="00307F02">
              <w:rPr>
                <w:rFonts w:cstheme="minorHAnsi"/>
                <w:u w:val="single"/>
              </w:rPr>
              <w:t>ραδιονουκλίδια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που εκπέμπουν γ ή β+ ακτινοβολία  και θεραπευτικών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ραδιοφαρμάκων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με </w:t>
            </w:r>
            <w:proofErr w:type="spellStart"/>
            <w:r w:rsidRPr="00307F02">
              <w:rPr>
                <w:rFonts w:cstheme="minorHAnsi"/>
                <w:u w:val="single"/>
              </w:rPr>
              <w:t>ραδιονουκλίδια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που εκπέμπουν β- ή α   ακτινοβολία και ειδικότερα: Τα </w:t>
            </w:r>
            <w:proofErr w:type="spellStart"/>
            <w:r w:rsidRPr="00307F02">
              <w:rPr>
                <w:rFonts w:cstheme="minorHAnsi"/>
                <w:u w:val="single"/>
              </w:rPr>
              <w:t>ραδιοφάρμακα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θα πρέπει να πληρούν όλες τις απαιτήσεις της ισχύουσας νομοθεσίας.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307F02">
              <w:rPr>
                <w:rFonts w:cstheme="minorHAnsi"/>
                <w:u w:val="single"/>
              </w:rPr>
              <w:t xml:space="preserve">   i.     Ανάπτυξη της απαιτούμενης τεχνογνωσίας για την μετατροπή μιας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ραδιοφαρμακευτικής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ένωσης σε φαρμακευτικό προϊόν (έτοιμο προς χρήση προϊόν,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ραδιοφαρμακευτικό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07F02">
              <w:rPr>
                <w:rFonts w:cstheme="minorHAnsi"/>
                <w:u w:val="single"/>
              </w:rPr>
              <w:t>kit</w:t>
            </w:r>
            <w:proofErr w:type="spellEnd"/>
            <w:r w:rsidRPr="00307F02">
              <w:rPr>
                <w:rFonts w:cstheme="minorHAnsi"/>
                <w:u w:val="single"/>
              </w:rPr>
              <w:t>, κλπ)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307F02">
              <w:rPr>
                <w:rFonts w:cstheme="minorHAnsi"/>
                <w:u w:val="single"/>
              </w:rPr>
              <w:t xml:space="preserve">ii.     Μελέτες ασφάλειας και αποτελεσματικότητας (αναγκαίες απαιτούμενες κλινικές μελέτες και μελέτες </w:t>
            </w:r>
            <w:proofErr w:type="spellStart"/>
            <w:r w:rsidRPr="00307F02">
              <w:rPr>
                <w:rFonts w:cstheme="minorHAnsi"/>
                <w:u w:val="single"/>
              </w:rPr>
              <w:t>in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07F02">
              <w:rPr>
                <w:rFonts w:cstheme="minorHAnsi"/>
                <w:u w:val="single"/>
              </w:rPr>
              <w:t>vitro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και </w:t>
            </w:r>
            <w:proofErr w:type="spellStart"/>
            <w:r w:rsidRPr="00307F02">
              <w:rPr>
                <w:rFonts w:cstheme="minorHAnsi"/>
                <w:u w:val="single"/>
              </w:rPr>
              <w:t>in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07F02">
              <w:rPr>
                <w:rFonts w:cstheme="minorHAnsi"/>
                <w:u w:val="single"/>
              </w:rPr>
              <w:t>vivo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για φαρμακολογικές  δράσεις)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ραδιοφαρμακευτικών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ενώσεων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307F02">
              <w:rPr>
                <w:rFonts w:cstheme="minorHAnsi"/>
                <w:u w:val="single"/>
              </w:rPr>
              <w:t xml:space="preserve">iii.     Σύνθεση και αξιολόγηση καινοτόμων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ραδιοφαρμακευτικών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παραγόντων 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307F02">
              <w:rPr>
                <w:rFonts w:cstheme="minorHAnsi"/>
                <w:u w:val="single"/>
              </w:rPr>
              <w:t>Η ύπαρξη ανεκπλήρωτων θεραπευτικών αναγκών στην χώρα θα πρέπει να λαμβάνεται υπόψη.</w:t>
            </w: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816757">
              <w:rPr>
                <w:rFonts w:cstheme="minorHAnsi"/>
                <w:b/>
                <w:u w:val="single"/>
              </w:rPr>
              <w:t>5.8.1</w:t>
            </w:r>
            <w:r w:rsidRPr="00307F02">
              <w:rPr>
                <w:rFonts w:cstheme="minorHAnsi"/>
                <w:u w:val="single"/>
              </w:rPr>
              <w:tab/>
              <w:t xml:space="preserve">Ανάπτυξη καινοτόμων διαγνωστικών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ραδιοφαρμάκων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μοριακής ιατρικής απεικόνισης και κλασικής </w:t>
            </w:r>
            <w:proofErr w:type="spellStart"/>
            <w:r w:rsidRPr="00307F02">
              <w:rPr>
                <w:rFonts w:cstheme="minorHAnsi"/>
                <w:u w:val="single"/>
              </w:rPr>
              <w:t>σπινθηρογραφικής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απεικόνισης. </w:t>
            </w:r>
          </w:p>
          <w:p w:rsidR="009D3AA5" w:rsidRPr="00307F02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</w:p>
          <w:p w:rsidR="009D3AA5" w:rsidRPr="00307F02" w:rsidRDefault="009D3AA5" w:rsidP="00030CE8">
            <w:pPr>
              <w:spacing w:line="276" w:lineRule="auto"/>
              <w:ind w:right="142"/>
              <w:contextualSpacing/>
              <w:rPr>
                <w:rFonts w:cstheme="minorHAnsi"/>
                <w:u w:val="single"/>
              </w:rPr>
            </w:pPr>
            <w:r w:rsidRPr="00816757">
              <w:rPr>
                <w:rFonts w:cstheme="minorHAnsi"/>
                <w:b/>
                <w:u w:val="single"/>
              </w:rPr>
              <w:t>5.8.2</w:t>
            </w:r>
            <w:r w:rsidRPr="00307F02">
              <w:rPr>
                <w:rFonts w:cstheme="minorHAnsi"/>
                <w:u w:val="single"/>
              </w:rPr>
              <w:tab/>
              <w:t xml:space="preserve">Ανάπτυξη σύγχρονων θεραπευτικών </w:t>
            </w:r>
            <w:proofErr w:type="spellStart"/>
            <w:r w:rsidRPr="00307F02">
              <w:rPr>
                <w:rFonts w:cstheme="minorHAnsi"/>
                <w:u w:val="single"/>
              </w:rPr>
              <w:t>ραδιοφαρμάκων</w:t>
            </w:r>
            <w:proofErr w:type="spellEnd"/>
            <w:r w:rsidRPr="00307F02">
              <w:rPr>
                <w:rFonts w:cstheme="minorHAnsi"/>
                <w:u w:val="single"/>
              </w:rPr>
              <w:t xml:space="preserve"> για την αντιμετώπιση του καρκίνου.</w:t>
            </w:r>
          </w:p>
        </w:tc>
      </w:tr>
      <w:tr w:rsidR="009D3AA5" w:rsidRPr="00EA4D03" w:rsidTr="00030CE8">
        <w:tc>
          <w:tcPr>
            <w:tcW w:w="653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455" w:type="pct"/>
          </w:tcPr>
          <w:p w:rsidR="009D3AA5" w:rsidRPr="00307F02" w:rsidRDefault="009D3AA5" w:rsidP="00030CE8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5.9</w:t>
            </w:r>
            <w:r>
              <w:rPr>
                <w:rFonts w:cstheme="minorHAnsi"/>
                <w:b/>
                <w:u w:val="single"/>
              </w:rPr>
              <w:tab/>
              <w:t xml:space="preserve">Αναδυόμενες τεχνολογίες - </w:t>
            </w:r>
          </w:p>
        </w:tc>
        <w:tc>
          <w:tcPr>
            <w:tcW w:w="1892" w:type="pct"/>
          </w:tcPr>
          <w:p w:rsidR="009D3AA5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  <w:r w:rsidRPr="00816757">
              <w:rPr>
                <w:rFonts w:cstheme="minorHAnsi"/>
                <w:b/>
                <w:u w:val="single"/>
              </w:rPr>
              <w:t>5.9.1</w:t>
            </w:r>
            <w:r w:rsidRPr="00102C34">
              <w:rPr>
                <w:rFonts w:cstheme="minorHAnsi"/>
                <w:u w:val="single"/>
              </w:rPr>
              <w:tab/>
              <w:t>Αναδυόμενες τεχνολογίες στον τομέα «Υγεία και Φάρμακα»</w:t>
            </w:r>
          </w:p>
          <w:p w:rsidR="009D3AA5" w:rsidRPr="00102C34" w:rsidRDefault="009D3AA5" w:rsidP="00030CE8">
            <w:pPr>
              <w:spacing w:line="276" w:lineRule="auto"/>
              <w:rPr>
                <w:rFonts w:cstheme="minorHAnsi"/>
                <w:u w:val="single"/>
              </w:rPr>
            </w:pPr>
          </w:p>
        </w:tc>
      </w:tr>
    </w:tbl>
    <w:p w:rsidR="009D3AA5" w:rsidRPr="009D3AA5" w:rsidRDefault="009D3AA5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D3AA5" w:rsidRPr="009D3AA5" w:rsidRDefault="009D3AA5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3D1A" w:rsidRPr="009D3AA5" w:rsidRDefault="00623D1A" w:rsidP="002D0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de-DE"/>
        </w:rPr>
      </w:pPr>
      <w:bookmarkStart w:id="0" w:name="_GoBack"/>
      <w:bookmarkEnd w:id="0"/>
    </w:p>
    <w:sectPr w:rsidR="00623D1A" w:rsidRPr="009D3AA5" w:rsidSect="00CB432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2B" w:rsidRDefault="00D6392B">
      <w:r>
        <w:separator/>
      </w:r>
    </w:p>
  </w:endnote>
  <w:endnote w:type="continuationSeparator" w:id="0">
    <w:p w:rsidR="00D6392B" w:rsidRDefault="00D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2" w:rsidRDefault="002175A9" w:rsidP="008D6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9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9C2" w:rsidRDefault="00F249C2" w:rsidP="00B96D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88"/>
      <w:gridCol w:w="2045"/>
      <w:gridCol w:w="2798"/>
    </w:tblGrid>
    <w:tr w:rsidR="00F249C2" w:rsidRPr="00C54013" w:rsidTr="0090425C">
      <w:trPr>
        <w:jc w:val="center"/>
      </w:trPr>
      <w:tc>
        <w:tcPr>
          <w:tcW w:w="4188" w:type="dxa"/>
          <w:shd w:val="clear" w:color="auto" w:fill="auto"/>
        </w:tcPr>
        <w:p w:rsidR="00F249C2" w:rsidRPr="00606C0B" w:rsidRDefault="00F249C2" w:rsidP="00A33DD9">
          <w:pPr>
            <w:rPr>
              <w:rFonts w:cs="Tahoma"/>
              <w:bCs/>
              <w:lang w:val="en-US"/>
            </w:rPr>
          </w:pPr>
        </w:p>
      </w:tc>
      <w:tc>
        <w:tcPr>
          <w:tcW w:w="2045" w:type="dxa"/>
          <w:shd w:val="clear" w:color="auto" w:fill="auto"/>
          <w:vAlign w:val="center"/>
        </w:tcPr>
        <w:p w:rsidR="00F249C2" w:rsidRPr="004A0C54" w:rsidRDefault="00F249C2" w:rsidP="00F81344">
          <w:pPr>
            <w:spacing w:before="60"/>
            <w:jc w:val="center"/>
            <w:rPr>
              <w:rFonts w:cs="Tahoma"/>
              <w:b/>
              <w:bCs/>
              <w:sz w:val="16"/>
              <w:szCs w:val="16"/>
            </w:rPr>
          </w:pPr>
          <w:r w:rsidRPr="004A0C54">
            <w:rPr>
              <w:rFonts w:cs="Tahoma"/>
              <w:b/>
              <w:bCs/>
              <w:sz w:val="16"/>
              <w:szCs w:val="16"/>
            </w:rPr>
            <w:t xml:space="preserve">- </w: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begin"/>
          </w:r>
          <w:r w:rsidRPr="004A0C54">
            <w:rPr>
              <w:rFonts w:cs="Tahoma"/>
              <w:b/>
              <w:bCs/>
              <w:sz w:val="16"/>
              <w:szCs w:val="16"/>
            </w:rPr>
            <w:instrText xml:space="preserve"> PAGE </w:instrTex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separate"/>
          </w:r>
          <w:r w:rsidR="009D3AA5">
            <w:rPr>
              <w:rFonts w:cs="Tahoma"/>
              <w:b/>
              <w:bCs/>
              <w:noProof/>
              <w:sz w:val="16"/>
              <w:szCs w:val="16"/>
            </w:rPr>
            <w:t>2</w: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end"/>
          </w:r>
          <w:r w:rsidRPr="004A0C54">
            <w:rPr>
              <w:rFonts w:cs="Tahoma"/>
              <w:b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F249C2" w:rsidRPr="00C54013" w:rsidRDefault="00F249C2" w:rsidP="00F81344">
          <w:pPr>
            <w:spacing w:before="60"/>
            <w:jc w:val="right"/>
            <w:rPr>
              <w:rFonts w:cs="Tahoma"/>
              <w:bCs/>
            </w:rPr>
          </w:pPr>
        </w:p>
      </w:tc>
    </w:tr>
  </w:tbl>
  <w:p w:rsidR="00F249C2" w:rsidRPr="00F81344" w:rsidRDefault="00F249C2" w:rsidP="00F81344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88"/>
      <w:gridCol w:w="2045"/>
      <w:gridCol w:w="2798"/>
    </w:tblGrid>
    <w:tr w:rsidR="00201F7D" w:rsidRPr="00C54013" w:rsidTr="00390448">
      <w:trPr>
        <w:jc w:val="center"/>
      </w:trPr>
      <w:tc>
        <w:tcPr>
          <w:tcW w:w="4188" w:type="dxa"/>
          <w:shd w:val="clear" w:color="auto" w:fill="auto"/>
        </w:tcPr>
        <w:p w:rsidR="00201F7D" w:rsidRPr="00F81344" w:rsidRDefault="00201F7D" w:rsidP="00A33DD9">
          <w:pPr>
            <w:rPr>
              <w:rFonts w:cs="Tahoma"/>
              <w:bCs/>
            </w:rPr>
          </w:pPr>
        </w:p>
      </w:tc>
      <w:tc>
        <w:tcPr>
          <w:tcW w:w="2045" w:type="dxa"/>
          <w:shd w:val="clear" w:color="auto" w:fill="auto"/>
          <w:vAlign w:val="center"/>
        </w:tcPr>
        <w:p w:rsidR="00201F7D" w:rsidRPr="004A0C54" w:rsidRDefault="00201F7D" w:rsidP="00390448">
          <w:pPr>
            <w:spacing w:before="60"/>
            <w:jc w:val="center"/>
            <w:rPr>
              <w:rFonts w:cs="Tahoma"/>
              <w:b/>
              <w:bCs/>
              <w:sz w:val="16"/>
              <w:szCs w:val="16"/>
            </w:rPr>
          </w:pPr>
          <w:r w:rsidRPr="004A0C54">
            <w:rPr>
              <w:rFonts w:cs="Tahoma"/>
              <w:b/>
              <w:bCs/>
              <w:sz w:val="16"/>
              <w:szCs w:val="16"/>
            </w:rPr>
            <w:t xml:space="preserve">- </w: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begin"/>
          </w:r>
          <w:r w:rsidRPr="004A0C54">
            <w:rPr>
              <w:rFonts w:cs="Tahoma"/>
              <w:b/>
              <w:bCs/>
              <w:sz w:val="16"/>
              <w:szCs w:val="16"/>
            </w:rPr>
            <w:instrText xml:space="preserve"> PAGE </w:instrTex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separate"/>
          </w:r>
          <w:r w:rsidR="009D3AA5">
            <w:rPr>
              <w:rFonts w:cs="Tahoma"/>
              <w:b/>
              <w:bCs/>
              <w:noProof/>
              <w:sz w:val="16"/>
              <w:szCs w:val="16"/>
            </w:rPr>
            <w:t>1</w:t>
          </w:r>
          <w:r w:rsidR="002175A9" w:rsidRPr="004A0C54">
            <w:rPr>
              <w:rFonts w:cs="Tahoma"/>
              <w:b/>
              <w:bCs/>
              <w:sz w:val="16"/>
              <w:szCs w:val="16"/>
            </w:rPr>
            <w:fldChar w:fldCharType="end"/>
          </w:r>
          <w:r w:rsidRPr="004A0C54">
            <w:rPr>
              <w:rFonts w:cs="Tahoma"/>
              <w:b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201F7D" w:rsidRPr="00C54013" w:rsidRDefault="00201F7D" w:rsidP="00390448">
          <w:pPr>
            <w:spacing w:before="60"/>
            <w:jc w:val="right"/>
            <w:rPr>
              <w:rFonts w:cs="Tahoma"/>
              <w:bCs/>
            </w:rPr>
          </w:pPr>
        </w:p>
      </w:tc>
    </w:tr>
  </w:tbl>
  <w:p w:rsidR="00201F7D" w:rsidRDefault="0020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2B" w:rsidRDefault="00D6392B">
      <w:r>
        <w:separator/>
      </w:r>
    </w:p>
  </w:footnote>
  <w:footnote w:type="continuationSeparator" w:id="0">
    <w:p w:rsidR="00D6392B" w:rsidRDefault="00D6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E0" w:rsidRPr="00181274" w:rsidRDefault="001701E0" w:rsidP="001701E0">
    <w:pPr>
      <w:pStyle w:val="Header"/>
      <w:tabs>
        <w:tab w:val="clear" w:pos="4153"/>
        <w:tab w:val="clear" w:pos="8306"/>
        <w:tab w:val="left" w:pos="3320"/>
      </w:tabs>
      <w:jc w:val="right"/>
      <w:rPr>
        <w:rFonts w:asciiTheme="minorHAnsi" w:hAnsiTheme="minorHAnsi" w:cstheme="minorHAnsi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9E481B" wp14:editId="154101E3">
          <wp:simplePos x="0" y="0"/>
          <wp:positionH relativeFrom="column">
            <wp:posOffset>-281940</wp:posOffset>
          </wp:positionH>
          <wp:positionV relativeFrom="paragraph">
            <wp:posOffset>-306070</wp:posOffset>
          </wp:positionV>
          <wp:extent cx="1836420" cy="792480"/>
          <wp:effectExtent l="0" t="0" r="0" b="762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et_logo_1x_foc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81274">
      <w:rPr>
        <w:rFonts w:asciiTheme="minorHAnsi" w:hAnsiTheme="minorHAnsi" w:cstheme="minorHAnsi"/>
      </w:rPr>
      <w:t>2</w:t>
    </w:r>
    <w:r w:rsidR="002A14D8">
      <w:rPr>
        <w:rFonts w:asciiTheme="minorHAnsi" w:hAnsiTheme="minorHAnsi" w:cstheme="minorHAnsi"/>
        <w:lang w:val="en-US"/>
      </w:rPr>
      <w:t>9</w:t>
    </w:r>
    <w:r w:rsidRPr="00181274">
      <w:rPr>
        <w:rFonts w:asciiTheme="minorHAnsi" w:hAnsiTheme="minorHAnsi" w:cstheme="minorHAnsi"/>
      </w:rPr>
      <w:t xml:space="preserve">/3/2018 </w:t>
    </w:r>
    <w:r w:rsidRPr="00181274">
      <w:rPr>
        <w:rFonts w:asciiTheme="minorHAnsi" w:hAnsiTheme="minorHAnsi" w:cstheme="minorHAnsi"/>
        <w:lang w:val="en-US"/>
      </w:rPr>
      <w:t>V.</w:t>
    </w:r>
    <w:r w:rsidR="002A14D8">
      <w:rPr>
        <w:rFonts w:asciiTheme="minorHAnsi" w:hAnsiTheme="minorHAnsi" w:cstheme="minorHAnsi"/>
        <w:lang w:val="en-US"/>
      </w:rPr>
      <w:t>2</w:t>
    </w:r>
    <w:r w:rsidRPr="00181274">
      <w:rPr>
        <w:rFonts w:asciiTheme="minorHAnsi" w:hAnsiTheme="minorHAnsi" w:cstheme="minorHAnsi"/>
        <w:lang w:val="en-US"/>
      </w:rPr>
      <w:t>.0</w:t>
    </w:r>
  </w:p>
  <w:p w:rsidR="001701E0" w:rsidRDefault="001701E0" w:rsidP="001701E0">
    <w:pPr>
      <w:pStyle w:val="Header"/>
      <w:tabs>
        <w:tab w:val="clear" w:pos="4153"/>
        <w:tab w:val="clear" w:pos="8306"/>
        <w:tab w:val="left" w:pos="3320"/>
      </w:tabs>
    </w:pPr>
  </w:p>
  <w:p w:rsidR="001701E0" w:rsidRDefault="001701E0" w:rsidP="001701E0">
    <w:pPr>
      <w:pStyle w:val="Header"/>
      <w:tabs>
        <w:tab w:val="clear" w:pos="4153"/>
        <w:tab w:val="clear" w:pos="8306"/>
        <w:tab w:val="left" w:pos="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241"/>
    <w:lvl w:ilvl="0">
      <w:start w:val="1"/>
      <w:numFmt w:val="decimal"/>
      <w:lvlText w:val="%1."/>
      <w:lvlJc w:val="left"/>
      <w:pPr>
        <w:tabs>
          <w:tab w:val="num" w:pos="450"/>
        </w:tabs>
      </w:pPr>
    </w:lvl>
  </w:abstractNum>
  <w:abstractNum w:abstractNumId="1">
    <w:nsid w:val="01DA3FD2"/>
    <w:multiLevelType w:val="multilevel"/>
    <w:tmpl w:val="56ECFD5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6A52FD"/>
    <w:multiLevelType w:val="hybridMultilevel"/>
    <w:tmpl w:val="85A0DF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CED"/>
    <w:multiLevelType w:val="multilevel"/>
    <w:tmpl w:val="5C26A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1653E8"/>
    <w:multiLevelType w:val="multilevel"/>
    <w:tmpl w:val="46EA06A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825D8"/>
    <w:multiLevelType w:val="multilevel"/>
    <w:tmpl w:val="030A11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A9D652D"/>
    <w:multiLevelType w:val="multilevel"/>
    <w:tmpl w:val="88A6BFA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F64349C"/>
    <w:multiLevelType w:val="multilevel"/>
    <w:tmpl w:val="1C82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0611A27"/>
    <w:multiLevelType w:val="multilevel"/>
    <w:tmpl w:val="F38CD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0CD32B1"/>
    <w:multiLevelType w:val="hybridMultilevel"/>
    <w:tmpl w:val="BA0262E8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3F45F7"/>
    <w:multiLevelType w:val="multilevel"/>
    <w:tmpl w:val="C05AE52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1DC690C"/>
    <w:multiLevelType w:val="hybridMultilevel"/>
    <w:tmpl w:val="661EF798"/>
    <w:lvl w:ilvl="0" w:tplc="54DE1F34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4220C"/>
    <w:multiLevelType w:val="hybridMultilevel"/>
    <w:tmpl w:val="B7F012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C07E1"/>
    <w:multiLevelType w:val="hybridMultilevel"/>
    <w:tmpl w:val="D4602060"/>
    <w:lvl w:ilvl="0" w:tplc="90A0EE76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311EB5"/>
    <w:multiLevelType w:val="multilevel"/>
    <w:tmpl w:val="7B98EF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A9B4F83"/>
    <w:multiLevelType w:val="multilevel"/>
    <w:tmpl w:val="3EA0C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E21038B"/>
    <w:multiLevelType w:val="hybridMultilevel"/>
    <w:tmpl w:val="573E7120"/>
    <w:lvl w:ilvl="0" w:tplc="3644356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F5756"/>
    <w:multiLevelType w:val="multilevel"/>
    <w:tmpl w:val="9BA69D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FC50F39"/>
    <w:multiLevelType w:val="hybridMultilevel"/>
    <w:tmpl w:val="4FB687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067C20"/>
    <w:multiLevelType w:val="multilevel"/>
    <w:tmpl w:val="A512217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263D3068"/>
    <w:multiLevelType w:val="multilevel"/>
    <w:tmpl w:val="89424B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6FA7CB1"/>
    <w:multiLevelType w:val="hybridMultilevel"/>
    <w:tmpl w:val="C20CD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4E25D2"/>
    <w:multiLevelType w:val="multilevel"/>
    <w:tmpl w:val="29806F1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8FE419B"/>
    <w:multiLevelType w:val="multilevel"/>
    <w:tmpl w:val="3F3C3A6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C68575C"/>
    <w:multiLevelType w:val="multilevel"/>
    <w:tmpl w:val="4EA0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6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CE63141"/>
    <w:multiLevelType w:val="multilevel"/>
    <w:tmpl w:val="86607D2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D0964E4"/>
    <w:multiLevelType w:val="multilevel"/>
    <w:tmpl w:val="5C26A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2F8E0DD8"/>
    <w:multiLevelType w:val="multilevel"/>
    <w:tmpl w:val="CD7E07F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306676DA"/>
    <w:multiLevelType w:val="hybridMultilevel"/>
    <w:tmpl w:val="ABD249CA"/>
    <w:lvl w:ilvl="0" w:tplc="1D36F1E0">
      <w:start w:val="1"/>
      <w:numFmt w:val="lowerRoman"/>
      <w:lvlText w:val="(%1)"/>
      <w:lvlJc w:val="left"/>
      <w:pPr>
        <w:ind w:left="2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9">
    <w:nsid w:val="322B62C9"/>
    <w:multiLevelType w:val="multilevel"/>
    <w:tmpl w:val="04EA0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6307C74"/>
    <w:multiLevelType w:val="multilevel"/>
    <w:tmpl w:val="0614AFE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7905245"/>
    <w:multiLevelType w:val="multilevel"/>
    <w:tmpl w:val="7676331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3C485550"/>
    <w:multiLevelType w:val="hybridMultilevel"/>
    <w:tmpl w:val="5420C3BC"/>
    <w:lvl w:ilvl="0" w:tplc="A67A3A72">
      <w:start w:val="1"/>
      <w:numFmt w:val="decimal"/>
      <w:lvlText w:val="1.1.%1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83392D"/>
    <w:multiLevelType w:val="hybridMultilevel"/>
    <w:tmpl w:val="405A0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65002C"/>
    <w:multiLevelType w:val="multilevel"/>
    <w:tmpl w:val="341C6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5522309"/>
    <w:multiLevelType w:val="multilevel"/>
    <w:tmpl w:val="E4262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71779FB"/>
    <w:multiLevelType w:val="multilevel"/>
    <w:tmpl w:val="C65C3AB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71E7EB6"/>
    <w:multiLevelType w:val="multilevel"/>
    <w:tmpl w:val="54129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30" w:hanging="630"/>
      </w:pPr>
      <w:rPr>
        <w:rFonts w:hint="default"/>
        <w:i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00B05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00B05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00B050"/>
      </w:rPr>
    </w:lvl>
  </w:abstractNum>
  <w:abstractNum w:abstractNumId="38">
    <w:nsid w:val="47891B71"/>
    <w:multiLevelType w:val="hybridMultilevel"/>
    <w:tmpl w:val="F990C4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573736"/>
    <w:multiLevelType w:val="multilevel"/>
    <w:tmpl w:val="9AD2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  <w:i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  <w:color w:val="00B05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  <w:color w:val="00B050"/>
      </w:rPr>
    </w:lvl>
  </w:abstractNum>
  <w:abstractNum w:abstractNumId="40">
    <w:nsid w:val="4B716C19"/>
    <w:multiLevelType w:val="hybridMultilevel"/>
    <w:tmpl w:val="8F1EF0A6"/>
    <w:lvl w:ilvl="0" w:tplc="EE98EE5A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322D3"/>
    <w:multiLevelType w:val="multilevel"/>
    <w:tmpl w:val="4AAAAC3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F1E6B6B"/>
    <w:multiLevelType w:val="multilevel"/>
    <w:tmpl w:val="5EFE99F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F245800"/>
    <w:multiLevelType w:val="hybridMultilevel"/>
    <w:tmpl w:val="73B45258"/>
    <w:lvl w:ilvl="0" w:tplc="11C64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AD30F9"/>
    <w:multiLevelType w:val="multilevel"/>
    <w:tmpl w:val="0B1EB8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50CB3E67"/>
    <w:multiLevelType w:val="hybridMultilevel"/>
    <w:tmpl w:val="4D7AD6E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D05358"/>
    <w:multiLevelType w:val="multilevel"/>
    <w:tmpl w:val="58566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22D53C0"/>
    <w:multiLevelType w:val="multilevel"/>
    <w:tmpl w:val="500412D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26650B6"/>
    <w:multiLevelType w:val="hybridMultilevel"/>
    <w:tmpl w:val="280A8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EC7DB0"/>
    <w:multiLevelType w:val="multilevel"/>
    <w:tmpl w:val="40BE447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62C1E98"/>
    <w:multiLevelType w:val="hybridMultilevel"/>
    <w:tmpl w:val="B94E9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D90326"/>
    <w:multiLevelType w:val="hybridMultilevel"/>
    <w:tmpl w:val="58ECB5CA"/>
    <w:lvl w:ilvl="0" w:tplc="17FC96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E52CAB"/>
    <w:multiLevelType w:val="multilevel"/>
    <w:tmpl w:val="3BEC439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3">
    <w:nsid w:val="590A1759"/>
    <w:multiLevelType w:val="multilevel"/>
    <w:tmpl w:val="D09A2E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5B452168"/>
    <w:multiLevelType w:val="hybridMultilevel"/>
    <w:tmpl w:val="ABD249CA"/>
    <w:lvl w:ilvl="0" w:tplc="1D36F1E0">
      <w:start w:val="1"/>
      <w:numFmt w:val="lowerRoman"/>
      <w:lvlText w:val="(%1)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55">
    <w:nsid w:val="5BB27539"/>
    <w:multiLevelType w:val="multilevel"/>
    <w:tmpl w:val="A43C1F4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5CD06A27"/>
    <w:multiLevelType w:val="hybridMultilevel"/>
    <w:tmpl w:val="561CF228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>
    <w:nsid w:val="5E2F74F0"/>
    <w:multiLevelType w:val="hybridMultilevel"/>
    <w:tmpl w:val="DB4443B8"/>
    <w:lvl w:ilvl="0" w:tplc="31D8782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072AAE"/>
    <w:multiLevelType w:val="multilevel"/>
    <w:tmpl w:val="FD66E0D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60A6044E"/>
    <w:multiLevelType w:val="multilevel"/>
    <w:tmpl w:val="03DED5F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611E7D3A"/>
    <w:multiLevelType w:val="multilevel"/>
    <w:tmpl w:val="BB0E829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498559A"/>
    <w:multiLevelType w:val="multilevel"/>
    <w:tmpl w:val="E144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8"/>
      <w:numFmt w:val="decimal"/>
      <w:isLgl/>
      <w:lvlText w:val="%1.%2"/>
      <w:lvlJc w:val="left"/>
      <w:pPr>
        <w:ind w:left="885" w:hanging="525"/>
      </w:pPr>
      <w:rPr>
        <w:rFonts w:hint="default"/>
        <w:i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  <w:color w:val="00B05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  <w:color w:val="00B050"/>
      </w:rPr>
    </w:lvl>
  </w:abstractNum>
  <w:abstractNum w:abstractNumId="62">
    <w:nsid w:val="69551E0C"/>
    <w:multiLevelType w:val="multilevel"/>
    <w:tmpl w:val="CD1680D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BBD0085"/>
    <w:multiLevelType w:val="hybridMultilevel"/>
    <w:tmpl w:val="34EA6238"/>
    <w:lvl w:ilvl="0" w:tplc="BB600A24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C960FAF"/>
    <w:multiLevelType w:val="hybridMultilevel"/>
    <w:tmpl w:val="BA0262E8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DAA64B3"/>
    <w:multiLevelType w:val="multilevel"/>
    <w:tmpl w:val="5C26A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E63125E"/>
    <w:multiLevelType w:val="hybridMultilevel"/>
    <w:tmpl w:val="ABD249CA"/>
    <w:lvl w:ilvl="0" w:tplc="1D36F1E0">
      <w:start w:val="1"/>
      <w:numFmt w:val="lowerRoman"/>
      <w:lvlText w:val="(%1)"/>
      <w:lvlJc w:val="left"/>
      <w:pPr>
        <w:ind w:left="2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67">
    <w:nsid w:val="70610510"/>
    <w:multiLevelType w:val="multilevel"/>
    <w:tmpl w:val="CC928D0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73AB2DEF"/>
    <w:multiLevelType w:val="multilevel"/>
    <w:tmpl w:val="DA720B3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>
    <w:nsid w:val="73D86F9D"/>
    <w:multiLevelType w:val="hybridMultilevel"/>
    <w:tmpl w:val="BA0262E8"/>
    <w:lvl w:ilvl="0" w:tplc="0408001B">
      <w:start w:val="1"/>
      <w:numFmt w:val="lowerRoman"/>
      <w:lvlText w:val="%1."/>
      <w:lvlJc w:val="right"/>
      <w:pPr>
        <w:ind w:left="127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96" w:hanging="360"/>
      </w:pPr>
    </w:lvl>
    <w:lvl w:ilvl="2" w:tplc="0408001B" w:tentative="1">
      <w:start w:val="1"/>
      <w:numFmt w:val="lowerRoman"/>
      <w:lvlText w:val="%3."/>
      <w:lvlJc w:val="right"/>
      <w:pPr>
        <w:ind w:left="2716" w:hanging="180"/>
      </w:pPr>
    </w:lvl>
    <w:lvl w:ilvl="3" w:tplc="0408000F" w:tentative="1">
      <w:start w:val="1"/>
      <w:numFmt w:val="decimal"/>
      <w:lvlText w:val="%4."/>
      <w:lvlJc w:val="left"/>
      <w:pPr>
        <w:ind w:left="3436" w:hanging="360"/>
      </w:pPr>
    </w:lvl>
    <w:lvl w:ilvl="4" w:tplc="04080019" w:tentative="1">
      <w:start w:val="1"/>
      <w:numFmt w:val="lowerLetter"/>
      <w:lvlText w:val="%5."/>
      <w:lvlJc w:val="left"/>
      <w:pPr>
        <w:ind w:left="4156" w:hanging="360"/>
      </w:pPr>
    </w:lvl>
    <w:lvl w:ilvl="5" w:tplc="0408001B" w:tentative="1">
      <w:start w:val="1"/>
      <w:numFmt w:val="lowerRoman"/>
      <w:lvlText w:val="%6."/>
      <w:lvlJc w:val="right"/>
      <w:pPr>
        <w:ind w:left="4876" w:hanging="180"/>
      </w:pPr>
    </w:lvl>
    <w:lvl w:ilvl="6" w:tplc="0408000F" w:tentative="1">
      <w:start w:val="1"/>
      <w:numFmt w:val="decimal"/>
      <w:lvlText w:val="%7."/>
      <w:lvlJc w:val="left"/>
      <w:pPr>
        <w:ind w:left="5596" w:hanging="360"/>
      </w:pPr>
    </w:lvl>
    <w:lvl w:ilvl="7" w:tplc="04080019" w:tentative="1">
      <w:start w:val="1"/>
      <w:numFmt w:val="lowerLetter"/>
      <w:lvlText w:val="%8."/>
      <w:lvlJc w:val="left"/>
      <w:pPr>
        <w:ind w:left="6316" w:hanging="360"/>
      </w:pPr>
    </w:lvl>
    <w:lvl w:ilvl="8" w:tplc="0408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0">
    <w:nsid w:val="7497275B"/>
    <w:multiLevelType w:val="multilevel"/>
    <w:tmpl w:val="5C26A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>
    <w:nsid w:val="75A6368C"/>
    <w:multiLevelType w:val="hybridMultilevel"/>
    <w:tmpl w:val="A5DE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390447"/>
    <w:multiLevelType w:val="multilevel"/>
    <w:tmpl w:val="A1744EC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>
    <w:nsid w:val="79E34192"/>
    <w:multiLevelType w:val="multilevel"/>
    <w:tmpl w:val="902ED3C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7A3C1B33"/>
    <w:multiLevelType w:val="hybridMultilevel"/>
    <w:tmpl w:val="58342BFE"/>
    <w:lvl w:ilvl="0" w:tplc="0408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75">
    <w:nsid w:val="7A81744C"/>
    <w:multiLevelType w:val="hybridMultilevel"/>
    <w:tmpl w:val="9D80B728"/>
    <w:lvl w:ilvl="0" w:tplc="C5FA94A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EF6C5F"/>
    <w:multiLevelType w:val="hybridMultilevel"/>
    <w:tmpl w:val="7E7267F0"/>
    <w:lvl w:ilvl="0" w:tplc="0408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7">
    <w:nsid w:val="7B303424"/>
    <w:multiLevelType w:val="multilevel"/>
    <w:tmpl w:val="8326A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9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>
    <w:nsid w:val="7B4D0238"/>
    <w:multiLevelType w:val="hybridMultilevel"/>
    <w:tmpl w:val="7FC2D14C"/>
    <w:lvl w:ilvl="0" w:tplc="413E7244">
      <w:start w:val="1"/>
      <w:numFmt w:val="decimal"/>
      <w:lvlText w:val="1.6.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954471"/>
    <w:multiLevelType w:val="multilevel"/>
    <w:tmpl w:val="C77803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6"/>
  </w:num>
  <w:num w:numId="2">
    <w:abstractNumId w:val="2"/>
  </w:num>
  <w:num w:numId="3">
    <w:abstractNumId w:val="21"/>
  </w:num>
  <w:num w:numId="4">
    <w:abstractNumId w:val="63"/>
  </w:num>
  <w:num w:numId="5">
    <w:abstractNumId w:val="74"/>
  </w:num>
  <w:num w:numId="6">
    <w:abstractNumId w:val="12"/>
  </w:num>
  <w:num w:numId="7">
    <w:abstractNumId w:val="57"/>
  </w:num>
  <w:num w:numId="8">
    <w:abstractNumId w:val="50"/>
  </w:num>
  <w:num w:numId="9">
    <w:abstractNumId w:val="18"/>
  </w:num>
  <w:num w:numId="10">
    <w:abstractNumId w:val="16"/>
  </w:num>
  <w:num w:numId="11">
    <w:abstractNumId w:val="48"/>
  </w:num>
  <w:num w:numId="12">
    <w:abstractNumId w:val="64"/>
  </w:num>
  <w:num w:numId="13">
    <w:abstractNumId w:val="9"/>
  </w:num>
  <w:num w:numId="14">
    <w:abstractNumId w:val="69"/>
  </w:num>
  <w:num w:numId="15">
    <w:abstractNumId w:val="51"/>
  </w:num>
  <w:num w:numId="16">
    <w:abstractNumId w:val="38"/>
  </w:num>
  <w:num w:numId="17">
    <w:abstractNumId w:val="71"/>
  </w:num>
  <w:num w:numId="18">
    <w:abstractNumId w:val="66"/>
  </w:num>
  <w:num w:numId="19">
    <w:abstractNumId w:val="35"/>
  </w:num>
  <w:num w:numId="20">
    <w:abstractNumId w:val="34"/>
  </w:num>
  <w:num w:numId="21">
    <w:abstractNumId w:val="61"/>
  </w:num>
  <w:num w:numId="22">
    <w:abstractNumId w:val="39"/>
  </w:num>
  <w:num w:numId="23">
    <w:abstractNumId w:val="37"/>
  </w:num>
  <w:num w:numId="24">
    <w:abstractNumId w:val="8"/>
  </w:num>
  <w:num w:numId="25">
    <w:abstractNumId w:val="77"/>
  </w:num>
  <w:num w:numId="26">
    <w:abstractNumId w:val="46"/>
  </w:num>
  <w:num w:numId="27">
    <w:abstractNumId w:val="44"/>
  </w:num>
  <w:num w:numId="28">
    <w:abstractNumId w:val="17"/>
  </w:num>
  <w:num w:numId="29">
    <w:abstractNumId w:val="30"/>
  </w:num>
  <w:num w:numId="30">
    <w:abstractNumId w:val="20"/>
  </w:num>
  <w:num w:numId="31">
    <w:abstractNumId w:val="26"/>
  </w:num>
  <w:num w:numId="32">
    <w:abstractNumId w:val="70"/>
  </w:num>
  <w:num w:numId="33">
    <w:abstractNumId w:val="65"/>
  </w:num>
  <w:num w:numId="34">
    <w:abstractNumId w:val="24"/>
  </w:num>
  <w:num w:numId="35">
    <w:abstractNumId w:val="3"/>
  </w:num>
  <w:num w:numId="36">
    <w:abstractNumId w:val="29"/>
  </w:num>
  <w:num w:numId="37">
    <w:abstractNumId w:val="14"/>
  </w:num>
  <w:num w:numId="38">
    <w:abstractNumId w:val="22"/>
  </w:num>
  <w:num w:numId="39">
    <w:abstractNumId w:val="15"/>
  </w:num>
  <w:num w:numId="40">
    <w:abstractNumId w:val="79"/>
  </w:num>
  <w:num w:numId="41">
    <w:abstractNumId w:val="42"/>
  </w:num>
  <w:num w:numId="42">
    <w:abstractNumId w:val="33"/>
  </w:num>
  <w:num w:numId="43">
    <w:abstractNumId w:val="23"/>
  </w:num>
  <w:num w:numId="44">
    <w:abstractNumId w:val="49"/>
  </w:num>
  <w:num w:numId="45">
    <w:abstractNumId w:val="68"/>
  </w:num>
  <w:num w:numId="46">
    <w:abstractNumId w:val="36"/>
  </w:num>
  <w:num w:numId="47">
    <w:abstractNumId w:val="53"/>
  </w:num>
  <w:num w:numId="48">
    <w:abstractNumId w:val="58"/>
  </w:num>
  <w:num w:numId="49">
    <w:abstractNumId w:val="76"/>
  </w:num>
  <w:num w:numId="50">
    <w:abstractNumId w:val="10"/>
  </w:num>
  <w:num w:numId="51">
    <w:abstractNumId w:val="4"/>
  </w:num>
  <w:num w:numId="52">
    <w:abstractNumId w:val="6"/>
  </w:num>
  <w:num w:numId="53">
    <w:abstractNumId w:val="60"/>
  </w:num>
  <w:num w:numId="54">
    <w:abstractNumId w:val="72"/>
  </w:num>
  <w:num w:numId="55">
    <w:abstractNumId w:val="5"/>
  </w:num>
  <w:num w:numId="56">
    <w:abstractNumId w:val="73"/>
  </w:num>
  <w:num w:numId="57">
    <w:abstractNumId w:val="55"/>
  </w:num>
  <w:num w:numId="58">
    <w:abstractNumId w:val="41"/>
  </w:num>
  <w:num w:numId="59">
    <w:abstractNumId w:val="25"/>
  </w:num>
  <w:num w:numId="60">
    <w:abstractNumId w:val="62"/>
  </w:num>
  <w:num w:numId="61">
    <w:abstractNumId w:val="1"/>
  </w:num>
  <w:num w:numId="62">
    <w:abstractNumId w:val="52"/>
  </w:num>
  <w:num w:numId="63">
    <w:abstractNumId w:val="67"/>
  </w:num>
  <w:num w:numId="64">
    <w:abstractNumId w:val="31"/>
  </w:num>
  <w:num w:numId="65">
    <w:abstractNumId w:val="47"/>
  </w:num>
  <w:num w:numId="66">
    <w:abstractNumId w:val="19"/>
  </w:num>
  <w:num w:numId="67">
    <w:abstractNumId w:val="27"/>
  </w:num>
  <w:num w:numId="68">
    <w:abstractNumId w:val="59"/>
  </w:num>
  <w:num w:numId="69">
    <w:abstractNumId w:val="13"/>
  </w:num>
  <w:num w:numId="70">
    <w:abstractNumId w:val="40"/>
  </w:num>
  <w:num w:numId="71">
    <w:abstractNumId w:val="11"/>
  </w:num>
  <w:num w:numId="72">
    <w:abstractNumId w:val="32"/>
  </w:num>
  <w:num w:numId="73">
    <w:abstractNumId w:val="75"/>
  </w:num>
  <w:num w:numId="74">
    <w:abstractNumId w:val="28"/>
  </w:num>
  <w:num w:numId="75">
    <w:abstractNumId w:val="54"/>
  </w:num>
  <w:num w:numId="76">
    <w:abstractNumId w:val="43"/>
  </w:num>
  <w:num w:numId="77">
    <w:abstractNumId w:val="78"/>
  </w:num>
  <w:num w:numId="78">
    <w:abstractNumId w:val="7"/>
  </w:num>
  <w:num w:numId="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C"/>
    <w:rsid w:val="0000047E"/>
    <w:rsid w:val="00002512"/>
    <w:rsid w:val="0000532B"/>
    <w:rsid w:val="0000617A"/>
    <w:rsid w:val="000068F7"/>
    <w:rsid w:val="00006B99"/>
    <w:rsid w:val="00010096"/>
    <w:rsid w:val="00010B74"/>
    <w:rsid w:val="00011C45"/>
    <w:rsid w:val="000122FF"/>
    <w:rsid w:val="00012452"/>
    <w:rsid w:val="00012467"/>
    <w:rsid w:val="000135BE"/>
    <w:rsid w:val="000141A5"/>
    <w:rsid w:val="0001459D"/>
    <w:rsid w:val="00015855"/>
    <w:rsid w:val="00015E46"/>
    <w:rsid w:val="000201C7"/>
    <w:rsid w:val="00020A14"/>
    <w:rsid w:val="000222CE"/>
    <w:rsid w:val="00026369"/>
    <w:rsid w:val="00026ED6"/>
    <w:rsid w:val="0002797B"/>
    <w:rsid w:val="00027C09"/>
    <w:rsid w:val="00027ED3"/>
    <w:rsid w:val="00027F84"/>
    <w:rsid w:val="00030923"/>
    <w:rsid w:val="0003238C"/>
    <w:rsid w:val="000326AA"/>
    <w:rsid w:val="000363B2"/>
    <w:rsid w:val="00036A2E"/>
    <w:rsid w:val="00036DA3"/>
    <w:rsid w:val="00037633"/>
    <w:rsid w:val="000401D0"/>
    <w:rsid w:val="0004032C"/>
    <w:rsid w:val="00040D5A"/>
    <w:rsid w:val="000410CD"/>
    <w:rsid w:val="00041319"/>
    <w:rsid w:val="00041B57"/>
    <w:rsid w:val="0005093E"/>
    <w:rsid w:val="00050BD6"/>
    <w:rsid w:val="00051AB8"/>
    <w:rsid w:val="00051D6F"/>
    <w:rsid w:val="00052117"/>
    <w:rsid w:val="00052524"/>
    <w:rsid w:val="000535C3"/>
    <w:rsid w:val="000548F6"/>
    <w:rsid w:val="00054A71"/>
    <w:rsid w:val="00054DBF"/>
    <w:rsid w:val="0005559F"/>
    <w:rsid w:val="00055823"/>
    <w:rsid w:val="00056C97"/>
    <w:rsid w:val="000573C5"/>
    <w:rsid w:val="00057732"/>
    <w:rsid w:val="00057750"/>
    <w:rsid w:val="000606FB"/>
    <w:rsid w:val="0006229C"/>
    <w:rsid w:val="0006280B"/>
    <w:rsid w:val="00064C6B"/>
    <w:rsid w:val="00066192"/>
    <w:rsid w:val="00066C09"/>
    <w:rsid w:val="00066F96"/>
    <w:rsid w:val="000707EF"/>
    <w:rsid w:val="0007322D"/>
    <w:rsid w:val="00073912"/>
    <w:rsid w:val="00073C98"/>
    <w:rsid w:val="000745F6"/>
    <w:rsid w:val="00074B38"/>
    <w:rsid w:val="00075C6E"/>
    <w:rsid w:val="00075DBC"/>
    <w:rsid w:val="000772AB"/>
    <w:rsid w:val="0007741A"/>
    <w:rsid w:val="0007756F"/>
    <w:rsid w:val="00077747"/>
    <w:rsid w:val="00080735"/>
    <w:rsid w:val="0008198B"/>
    <w:rsid w:val="00083576"/>
    <w:rsid w:val="000848F4"/>
    <w:rsid w:val="00084A8B"/>
    <w:rsid w:val="00084FCB"/>
    <w:rsid w:val="00086939"/>
    <w:rsid w:val="00087796"/>
    <w:rsid w:val="000909C7"/>
    <w:rsid w:val="00090F8C"/>
    <w:rsid w:val="000911A3"/>
    <w:rsid w:val="000911CD"/>
    <w:rsid w:val="00091BFA"/>
    <w:rsid w:val="00091E79"/>
    <w:rsid w:val="00092E82"/>
    <w:rsid w:val="00094BA3"/>
    <w:rsid w:val="00095E91"/>
    <w:rsid w:val="00095EFD"/>
    <w:rsid w:val="0009612D"/>
    <w:rsid w:val="000965F2"/>
    <w:rsid w:val="00097F75"/>
    <w:rsid w:val="000A0D18"/>
    <w:rsid w:val="000A0FF6"/>
    <w:rsid w:val="000A1D0F"/>
    <w:rsid w:val="000A1DBD"/>
    <w:rsid w:val="000A2503"/>
    <w:rsid w:val="000A7A71"/>
    <w:rsid w:val="000A7F0E"/>
    <w:rsid w:val="000A7F77"/>
    <w:rsid w:val="000B10FF"/>
    <w:rsid w:val="000B184A"/>
    <w:rsid w:val="000B21E7"/>
    <w:rsid w:val="000B5152"/>
    <w:rsid w:val="000B77C5"/>
    <w:rsid w:val="000C04FE"/>
    <w:rsid w:val="000C1067"/>
    <w:rsid w:val="000C1961"/>
    <w:rsid w:val="000C6D84"/>
    <w:rsid w:val="000D111D"/>
    <w:rsid w:val="000D2641"/>
    <w:rsid w:val="000D29AE"/>
    <w:rsid w:val="000D2BBE"/>
    <w:rsid w:val="000D31FC"/>
    <w:rsid w:val="000D4A0F"/>
    <w:rsid w:val="000D4DD5"/>
    <w:rsid w:val="000D7A31"/>
    <w:rsid w:val="000E000A"/>
    <w:rsid w:val="000E103B"/>
    <w:rsid w:val="000F0174"/>
    <w:rsid w:val="000F0263"/>
    <w:rsid w:val="000F21A2"/>
    <w:rsid w:val="000F25E3"/>
    <w:rsid w:val="000F392A"/>
    <w:rsid w:val="000F6B04"/>
    <w:rsid w:val="000F74BC"/>
    <w:rsid w:val="000F74E1"/>
    <w:rsid w:val="000F78A7"/>
    <w:rsid w:val="0010140A"/>
    <w:rsid w:val="00102BCF"/>
    <w:rsid w:val="001061BC"/>
    <w:rsid w:val="0010735E"/>
    <w:rsid w:val="00107876"/>
    <w:rsid w:val="00107E25"/>
    <w:rsid w:val="0011075D"/>
    <w:rsid w:val="00110EE0"/>
    <w:rsid w:val="00111177"/>
    <w:rsid w:val="00111E13"/>
    <w:rsid w:val="0011210F"/>
    <w:rsid w:val="00113AC6"/>
    <w:rsid w:val="00113F56"/>
    <w:rsid w:val="00116092"/>
    <w:rsid w:val="0011636E"/>
    <w:rsid w:val="001202BC"/>
    <w:rsid w:val="0012260C"/>
    <w:rsid w:val="00122C21"/>
    <w:rsid w:val="001238B6"/>
    <w:rsid w:val="0012391E"/>
    <w:rsid w:val="00124E46"/>
    <w:rsid w:val="001253D0"/>
    <w:rsid w:val="0012707E"/>
    <w:rsid w:val="00130664"/>
    <w:rsid w:val="001315ED"/>
    <w:rsid w:val="00132537"/>
    <w:rsid w:val="00134345"/>
    <w:rsid w:val="001403FB"/>
    <w:rsid w:val="00144D3D"/>
    <w:rsid w:val="00144ECE"/>
    <w:rsid w:val="00145766"/>
    <w:rsid w:val="00146A28"/>
    <w:rsid w:val="00147172"/>
    <w:rsid w:val="0014742C"/>
    <w:rsid w:val="00147570"/>
    <w:rsid w:val="00150285"/>
    <w:rsid w:val="00150555"/>
    <w:rsid w:val="001505C6"/>
    <w:rsid w:val="00150A90"/>
    <w:rsid w:val="00150CD1"/>
    <w:rsid w:val="0015122D"/>
    <w:rsid w:val="00152D98"/>
    <w:rsid w:val="001535E7"/>
    <w:rsid w:val="001536B6"/>
    <w:rsid w:val="001549C5"/>
    <w:rsid w:val="001550B7"/>
    <w:rsid w:val="00155465"/>
    <w:rsid w:val="00157CB3"/>
    <w:rsid w:val="0016095A"/>
    <w:rsid w:val="00162947"/>
    <w:rsid w:val="0016631E"/>
    <w:rsid w:val="00166640"/>
    <w:rsid w:val="00167368"/>
    <w:rsid w:val="00167DAD"/>
    <w:rsid w:val="001701E0"/>
    <w:rsid w:val="001706DA"/>
    <w:rsid w:val="001715BF"/>
    <w:rsid w:val="00171619"/>
    <w:rsid w:val="00172F15"/>
    <w:rsid w:val="00175244"/>
    <w:rsid w:val="00175637"/>
    <w:rsid w:val="00175E76"/>
    <w:rsid w:val="001760DD"/>
    <w:rsid w:val="00176608"/>
    <w:rsid w:val="0017667E"/>
    <w:rsid w:val="00176A2E"/>
    <w:rsid w:val="00177594"/>
    <w:rsid w:val="00181274"/>
    <w:rsid w:val="00181944"/>
    <w:rsid w:val="00182E38"/>
    <w:rsid w:val="00183D6F"/>
    <w:rsid w:val="00184174"/>
    <w:rsid w:val="00185B08"/>
    <w:rsid w:val="00185CDF"/>
    <w:rsid w:val="00186084"/>
    <w:rsid w:val="001868C1"/>
    <w:rsid w:val="00187DF0"/>
    <w:rsid w:val="00191167"/>
    <w:rsid w:val="001914FC"/>
    <w:rsid w:val="00193AD3"/>
    <w:rsid w:val="0019489F"/>
    <w:rsid w:val="00194B33"/>
    <w:rsid w:val="00196D53"/>
    <w:rsid w:val="00196FB4"/>
    <w:rsid w:val="0019797C"/>
    <w:rsid w:val="0019798D"/>
    <w:rsid w:val="001A039D"/>
    <w:rsid w:val="001A06BC"/>
    <w:rsid w:val="001A0CDA"/>
    <w:rsid w:val="001A12DE"/>
    <w:rsid w:val="001A20C8"/>
    <w:rsid w:val="001A3E81"/>
    <w:rsid w:val="001A3F0C"/>
    <w:rsid w:val="001A4076"/>
    <w:rsid w:val="001A52D0"/>
    <w:rsid w:val="001A554E"/>
    <w:rsid w:val="001A727D"/>
    <w:rsid w:val="001B00D6"/>
    <w:rsid w:val="001B0631"/>
    <w:rsid w:val="001B0FF5"/>
    <w:rsid w:val="001B190D"/>
    <w:rsid w:val="001B2068"/>
    <w:rsid w:val="001B228B"/>
    <w:rsid w:val="001B308C"/>
    <w:rsid w:val="001B30C7"/>
    <w:rsid w:val="001B50AD"/>
    <w:rsid w:val="001B548C"/>
    <w:rsid w:val="001B5D13"/>
    <w:rsid w:val="001B666C"/>
    <w:rsid w:val="001B6D8D"/>
    <w:rsid w:val="001B7A20"/>
    <w:rsid w:val="001B7F5B"/>
    <w:rsid w:val="001C0E9C"/>
    <w:rsid w:val="001C1324"/>
    <w:rsid w:val="001C275E"/>
    <w:rsid w:val="001C4C71"/>
    <w:rsid w:val="001C52AA"/>
    <w:rsid w:val="001C6CE5"/>
    <w:rsid w:val="001D0232"/>
    <w:rsid w:val="001D0650"/>
    <w:rsid w:val="001D08C2"/>
    <w:rsid w:val="001D1C6A"/>
    <w:rsid w:val="001D4696"/>
    <w:rsid w:val="001D4A8D"/>
    <w:rsid w:val="001D6470"/>
    <w:rsid w:val="001D6E25"/>
    <w:rsid w:val="001E0F6B"/>
    <w:rsid w:val="001E23B9"/>
    <w:rsid w:val="001E2660"/>
    <w:rsid w:val="001E28B5"/>
    <w:rsid w:val="001E28C9"/>
    <w:rsid w:val="001E4131"/>
    <w:rsid w:val="001E4170"/>
    <w:rsid w:val="001E4460"/>
    <w:rsid w:val="001E46C2"/>
    <w:rsid w:val="001E70C6"/>
    <w:rsid w:val="001E764A"/>
    <w:rsid w:val="001F2DE7"/>
    <w:rsid w:val="001F311C"/>
    <w:rsid w:val="001F5BB6"/>
    <w:rsid w:val="001F5EA7"/>
    <w:rsid w:val="00200E07"/>
    <w:rsid w:val="00201CAF"/>
    <w:rsid w:val="00201F7D"/>
    <w:rsid w:val="002034A3"/>
    <w:rsid w:val="00203B45"/>
    <w:rsid w:val="00203D7B"/>
    <w:rsid w:val="0020481F"/>
    <w:rsid w:val="00205758"/>
    <w:rsid w:val="0020585E"/>
    <w:rsid w:val="00205DE4"/>
    <w:rsid w:val="00210B20"/>
    <w:rsid w:val="002147BB"/>
    <w:rsid w:val="0021627B"/>
    <w:rsid w:val="0021648E"/>
    <w:rsid w:val="00216AFF"/>
    <w:rsid w:val="00217481"/>
    <w:rsid w:val="002175A9"/>
    <w:rsid w:val="002202E3"/>
    <w:rsid w:val="002207CF"/>
    <w:rsid w:val="00220A6F"/>
    <w:rsid w:val="00222D96"/>
    <w:rsid w:val="0022393B"/>
    <w:rsid w:val="00224083"/>
    <w:rsid w:val="00224D45"/>
    <w:rsid w:val="00224E62"/>
    <w:rsid w:val="00225723"/>
    <w:rsid w:val="00226538"/>
    <w:rsid w:val="00226B73"/>
    <w:rsid w:val="00233586"/>
    <w:rsid w:val="00233C32"/>
    <w:rsid w:val="00233D6D"/>
    <w:rsid w:val="00235D59"/>
    <w:rsid w:val="00235DFA"/>
    <w:rsid w:val="00236AD6"/>
    <w:rsid w:val="00237269"/>
    <w:rsid w:val="00237510"/>
    <w:rsid w:val="002403FD"/>
    <w:rsid w:val="00241EE0"/>
    <w:rsid w:val="00244764"/>
    <w:rsid w:val="0024490A"/>
    <w:rsid w:val="00244E98"/>
    <w:rsid w:val="0024616C"/>
    <w:rsid w:val="0024634C"/>
    <w:rsid w:val="00247897"/>
    <w:rsid w:val="002502CC"/>
    <w:rsid w:val="00250DF6"/>
    <w:rsid w:val="002515E5"/>
    <w:rsid w:val="002537AE"/>
    <w:rsid w:val="002537F6"/>
    <w:rsid w:val="00253C7B"/>
    <w:rsid w:val="00255BF6"/>
    <w:rsid w:val="00257D3F"/>
    <w:rsid w:val="00260CBB"/>
    <w:rsid w:val="00261102"/>
    <w:rsid w:val="00261A9C"/>
    <w:rsid w:val="00262D16"/>
    <w:rsid w:val="00262EA7"/>
    <w:rsid w:val="00264214"/>
    <w:rsid w:val="002656F4"/>
    <w:rsid w:val="00265D97"/>
    <w:rsid w:val="00266678"/>
    <w:rsid w:val="00266A18"/>
    <w:rsid w:val="00266CA0"/>
    <w:rsid w:val="00266CCE"/>
    <w:rsid w:val="002678BD"/>
    <w:rsid w:val="002703D2"/>
    <w:rsid w:val="00272468"/>
    <w:rsid w:val="0027318F"/>
    <w:rsid w:val="002746D5"/>
    <w:rsid w:val="00275372"/>
    <w:rsid w:val="002802BF"/>
    <w:rsid w:val="00281099"/>
    <w:rsid w:val="00286215"/>
    <w:rsid w:val="0028738B"/>
    <w:rsid w:val="00291239"/>
    <w:rsid w:val="0029154C"/>
    <w:rsid w:val="002915BF"/>
    <w:rsid w:val="002928E7"/>
    <w:rsid w:val="00292C8E"/>
    <w:rsid w:val="002936B3"/>
    <w:rsid w:val="002936BE"/>
    <w:rsid w:val="00293AF6"/>
    <w:rsid w:val="00293E79"/>
    <w:rsid w:val="00295339"/>
    <w:rsid w:val="00296B59"/>
    <w:rsid w:val="002A14D8"/>
    <w:rsid w:val="002A2FF0"/>
    <w:rsid w:val="002A432B"/>
    <w:rsid w:val="002A54EF"/>
    <w:rsid w:val="002A5A3C"/>
    <w:rsid w:val="002A6C3E"/>
    <w:rsid w:val="002A73C4"/>
    <w:rsid w:val="002B03A9"/>
    <w:rsid w:val="002B24EA"/>
    <w:rsid w:val="002B26B3"/>
    <w:rsid w:val="002B2CE5"/>
    <w:rsid w:val="002B3359"/>
    <w:rsid w:val="002B402A"/>
    <w:rsid w:val="002B540A"/>
    <w:rsid w:val="002B5AE6"/>
    <w:rsid w:val="002B63B7"/>
    <w:rsid w:val="002B752F"/>
    <w:rsid w:val="002B774C"/>
    <w:rsid w:val="002C0507"/>
    <w:rsid w:val="002C0B32"/>
    <w:rsid w:val="002C2B58"/>
    <w:rsid w:val="002C2EF6"/>
    <w:rsid w:val="002C53C0"/>
    <w:rsid w:val="002C5F4E"/>
    <w:rsid w:val="002C726F"/>
    <w:rsid w:val="002D0EF6"/>
    <w:rsid w:val="002D131C"/>
    <w:rsid w:val="002D180E"/>
    <w:rsid w:val="002D19B7"/>
    <w:rsid w:val="002D380B"/>
    <w:rsid w:val="002D3DDC"/>
    <w:rsid w:val="002D46F0"/>
    <w:rsid w:val="002D4A15"/>
    <w:rsid w:val="002D5825"/>
    <w:rsid w:val="002E0556"/>
    <w:rsid w:val="002E079E"/>
    <w:rsid w:val="002E1F81"/>
    <w:rsid w:val="002E6B03"/>
    <w:rsid w:val="002F0AF0"/>
    <w:rsid w:val="002F0C43"/>
    <w:rsid w:val="002F163E"/>
    <w:rsid w:val="002F1AB2"/>
    <w:rsid w:val="002F1ABA"/>
    <w:rsid w:val="002F3508"/>
    <w:rsid w:val="002F49E2"/>
    <w:rsid w:val="002F60A7"/>
    <w:rsid w:val="002F67FC"/>
    <w:rsid w:val="002F6887"/>
    <w:rsid w:val="002F727B"/>
    <w:rsid w:val="00301A27"/>
    <w:rsid w:val="003025B0"/>
    <w:rsid w:val="00302A36"/>
    <w:rsid w:val="00302C8F"/>
    <w:rsid w:val="00303844"/>
    <w:rsid w:val="003049A1"/>
    <w:rsid w:val="00307311"/>
    <w:rsid w:val="003139E8"/>
    <w:rsid w:val="0031660F"/>
    <w:rsid w:val="00316681"/>
    <w:rsid w:val="00316921"/>
    <w:rsid w:val="003175DA"/>
    <w:rsid w:val="00320802"/>
    <w:rsid w:val="0032157C"/>
    <w:rsid w:val="00324161"/>
    <w:rsid w:val="00324921"/>
    <w:rsid w:val="00325835"/>
    <w:rsid w:val="00327115"/>
    <w:rsid w:val="0033041B"/>
    <w:rsid w:val="003307FA"/>
    <w:rsid w:val="00330DB8"/>
    <w:rsid w:val="00331929"/>
    <w:rsid w:val="00332217"/>
    <w:rsid w:val="0033238B"/>
    <w:rsid w:val="00333168"/>
    <w:rsid w:val="003335BE"/>
    <w:rsid w:val="00333FA6"/>
    <w:rsid w:val="0033769F"/>
    <w:rsid w:val="0033787C"/>
    <w:rsid w:val="00340705"/>
    <w:rsid w:val="00340D4E"/>
    <w:rsid w:val="00341442"/>
    <w:rsid w:val="00341688"/>
    <w:rsid w:val="003428CB"/>
    <w:rsid w:val="00342FE9"/>
    <w:rsid w:val="003444C3"/>
    <w:rsid w:val="003460BE"/>
    <w:rsid w:val="0034625C"/>
    <w:rsid w:val="00347E09"/>
    <w:rsid w:val="0035032F"/>
    <w:rsid w:val="00350A49"/>
    <w:rsid w:val="003525C2"/>
    <w:rsid w:val="00352B82"/>
    <w:rsid w:val="00353F47"/>
    <w:rsid w:val="00355D00"/>
    <w:rsid w:val="00356E46"/>
    <w:rsid w:val="00362714"/>
    <w:rsid w:val="00362A29"/>
    <w:rsid w:val="00363181"/>
    <w:rsid w:val="003637AF"/>
    <w:rsid w:val="00363A2B"/>
    <w:rsid w:val="00363D3B"/>
    <w:rsid w:val="00363D63"/>
    <w:rsid w:val="00363E2D"/>
    <w:rsid w:val="00364503"/>
    <w:rsid w:val="00365B13"/>
    <w:rsid w:val="00366071"/>
    <w:rsid w:val="00366320"/>
    <w:rsid w:val="00366A7C"/>
    <w:rsid w:val="00366E9C"/>
    <w:rsid w:val="003674B5"/>
    <w:rsid w:val="00370124"/>
    <w:rsid w:val="0037097C"/>
    <w:rsid w:val="003712F5"/>
    <w:rsid w:val="00371947"/>
    <w:rsid w:val="00372CC5"/>
    <w:rsid w:val="00372F57"/>
    <w:rsid w:val="00373FD7"/>
    <w:rsid w:val="0037502E"/>
    <w:rsid w:val="0037587B"/>
    <w:rsid w:val="0037652F"/>
    <w:rsid w:val="00377134"/>
    <w:rsid w:val="00377886"/>
    <w:rsid w:val="00377953"/>
    <w:rsid w:val="003812D5"/>
    <w:rsid w:val="00381D53"/>
    <w:rsid w:val="00382F48"/>
    <w:rsid w:val="00383CA2"/>
    <w:rsid w:val="00386524"/>
    <w:rsid w:val="00386CFD"/>
    <w:rsid w:val="00390E9F"/>
    <w:rsid w:val="003911DA"/>
    <w:rsid w:val="00392627"/>
    <w:rsid w:val="00392C74"/>
    <w:rsid w:val="003932C2"/>
    <w:rsid w:val="00394713"/>
    <w:rsid w:val="003947BF"/>
    <w:rsid w:val="00394CD6"/>
    <w:rsid w:val="003959A5"/>
    <w:rsid w:val="00395EAC"/>
    <w:rsid w:val="0039729D"/>
    <w:rsid w:val="00397CA7"/>
    <w:rsid w:val="003A0C39"/>
    <w:rsid w:val="003A34BB"/>
    <w:rsid w:val="003A42AB"/>
    <w:rsid w:val="003A4926"/>
    <w:rsid w:val="003A4C31"/>
    <w:rsid w:val="003A798F"/>
    <w:rsid w:val="003B089D"/>
    <w:rsid w:val="003B0CBA"/>
    <w:rsid w:val="003B1059"/>
    <w:rsid w:val="003B1E7C"/>
    <w:rsid w:val="003B1EEC"/>
    <w:rsid w:val="003B246C"/>
    <w:rsid w:val="003B3090"/>
    <w:rsid w:val="003B34AA"/>
    <w:rsid w:val="003B34C1"/>
    <w:rsid w:val="003B5805"/>
    <w:rsid w:val="003B5BF3"/>
    <w:rsid w:val="003B5E4B"/>
    <w:rsid w:val="003B5E82"/>
    <w:rsid w:val="003B653F"/>
    <w:rsid w:val="003B6F18"/>
    <w:rsid w:val="003B76B7"/>
    <w:rsid w:val="003B7E6B"/>
    <w:rsid w:val="003C07BB"/>
    <w:rsid w:val="003C19AA"/>
    <w:rsid w:val="003C1FA8"/>
    <w:rsid w:val="003C3242"/>
    <w:rsid w:val="003C397A"/>
    <w:rsid w:val="003C3E51"/>
    <w:rsid w:val="003C5259"/>
    <w:rsid w:val="003C5B61"/>
    <w:rsid w:val="003C6799"/>
    <w:rsid w:val="003C699D"/>
    <w:rsid w:val="003C7F3B"/>
    <w:rsid w:val="003D0419"/>
    <w:rsid w:val="003D0A3A"/>
    <w:rsid w:val="003D10A0"/>
    <w:rsid w:val="003D422F"/>
    <w:rsid w:val="003D75D8"/>
    <w:rsid w:val="003E0A8E"/>
    <w:rsid w:val="003E1404"/>
    <w:rsid w:val="003E182B"/>
    <w:rsid w:val="003E453C"/>
    <w:rsid w:val="003E46BB"/>
    <w:rsid w:val="003E46E1"/>
    <w:rsid w:val="003E4C76"/>
    <w:rsid w:val="003E5380"/>
    <w:rsid w:val="003E5D40"/>
    <w:rsid w:val="003E69D0"/>
    <w:rsid w:val="003F2659"/>
    <w:rsid w:val="003F3771"/>
    <w:rsid w:val="003F546E"/>
    <w:rsid w:val="003F5FB0"/>
    <w:rsid w:val="003F64BA"/>
    <w:rsid w:val="003F7041"/>
    <w:rsid w:val="00400971"/>
    <w:rsid w:val="00401596"/>
    <w:rsid w:val="00401D9A"/>
    <w:rsid w:val="00403B1C"/>
    <w:rsid w:val="00404CF5"/>
    <w:rsid w:val="00405BEE"/>
    <w:rsid w:val="00405D2C"/>
    <w:rsid w:val="004060A4"/>
    <w:rsid w:val="00410741"/>
    <w:rsid w:val="004157B1"/>
    <w:rsid w:val="00415DAC"/>
    <w:rsid w:val="00415E63"/>
    <w:rsid w:val="00420151"/>
    <w:rsid w:val="004217E0"/>
    <w:rsid w:val="00421B0A"/>
    <w:rsid w:val="00422FF3"/>
    <w:rsid w:val="00422FF8"/>
    <w:rsid w:val="00425CB7"/>
    <w:rsid w:val="00427E2A"/>
    <w:rsid w:val="00434D3A"/>
    <w:rsid w:val="00435617"/>
    <w:rsid w:val="00435EBD"/>
    <w:rsid w:val="00436979"/>
    <w:rsid w:val="00437F1E"/>
    <w:rsid w:val="004409B7"/>
    <w:rsid w:val="00442354"/>
    <w:rsid w:val="00442D00"/>
    <w:rsid w:val="00442FD6"/>
    <w:rsid w:val="00445A5E"/>
    <w:rsid w:val="0044690F"/>
    <w:rsid w:val="00446CD8"/>
    <w:rsid w:val="00446DEE"/>
    <w:rsid w:val="004475E0"/>
    <w:rsid w:val="00450127"/>
    <w:rsid w:val="00452164"/>
    <w:rsid w:val="00453B60"/>
    <w:rsid w:val="00453EE7"/>
    <w:rsid w:val="004540EB"/>
    <w:rsid w:val="004542E4"/>
    <w:rsid w:val="004543B9"/>
    <w:rsid w:val="00455087"/>
    <w:rsid w:val="004554C9"/>
    <w:rsid w:val="00456E24"/>
    <w:rsid w:val="0046026C"/>
    <w:rsid w:val="00460B92"/>
    <w:rsid w:val="004627A8"/>
    <w:rsid w:val="00462A52"/>
    <w:rsid w:val="00463A6A"/>
    <w:rsid w:val="00463BD9"/>
    <w:rsid w:val="00464B9F"/>
    <w:rsid w:val="00466E5F"/>
    <w:rsid w:val="00467E72"/>
    <w:rsid w:val="00467E88"/>
    <w:rsid w:val="00467F21"/>
    <w:rsid w:val="00470066"/>
    <w:rsid w:val="0047019C"/>
    <w:rsid w:val="00470C13"/>
    <w:rsid w:val="00470C4D"/>
    <w:rsid w:val="00474122"/>
    <w:rsid w:val="00477312"/>
    <w:rsid w:val="0048031B"/>
    <w:rsid w:val="00480683"/>
    <w:rsid w:val="00482C1D"/>
    <w:rsid w:val="004831FD"/>
    <w:rsid w:val="00483885"/>
    <w:rsid w:val="004839D6"/>
    <w:rsid w:val="004855AE"/>
    <w:rsid w:val="00486411"/>
    <w:rsid w:val="0048669E"/>
    <w:rsid w:val="00490366"/>
    <w:rsid w:val="00491E5D"/>
    <w:rsid w:val="004927BD"/>
    <w:rsid w:val="00494025"/>
    <w:rsid w:val="00497575"/>
    <w:rsid w:val="00497AC5"/>
    <w:rsid w:val="004A112C"/>
    <w:rsid w:val="004A17B5"/>
    <w:rsid w:val="004A1845"/>
    <w:rsid w:val="004A220C"/>
    <w:rsid w:val="004A2AA9"/>
    <w:rsid w:val="004A39F2"/>
    <w:rsid w:val="004A614A"/>
    <w:rsid w:val="004A7961"/>
    <w:rsid w:val="004A7D92"/>
    <w:rsid w:val="004B1B7A"/>
    <w:rsid w:val="004B41D1"/>
    <w:rsid w:val="004B4623"/>
    <w:rsid w:val="004B47DC"/>
    <w:rsid w:val="004B6B3B"/>
    <w:rsid w:val="004B6B7F"/>
    <w:rsid w:val="004B7614"/>
    <w:rsid w:val="004C3AAB"/>
    <w:rsid w:val="004C4177"/>
    <w:rsid w:val="004C574E"/>
    <w:rsid w:val="004C5D73"/>
    <w:rsid w:val="004C67FD"/>
    <w:rsid w:val="004C747F"/>
    <w:rsid w:val="004D0CB2"/>
    <w:rsid w:val="004D3ABF"/>
    <w:rsid w:val="004D4E86"/>
    <w:rsid w:val="004D517C"/>
    <w:rsid w:val="004D58A8"/>
    <w:rsid w:val="004D5D0F"/>
    <w:rsid w:val="004D697B"/>
    <w:rsid w:val="004D74A5"/>
    <w:rsid w:val="004D77F2"/>
    <w:rsid w:val="004D7B04"/>
    <w:rsid w:val="004D7E46"/>
    <w:rsid w:val="004E022C"/>
    <w:rsid w:val="004E1807"/>
    <w:rsid w:val="004E3FD0"/>
    <w:rsid w:val="004E4973"/>
    <w:rsid w:val="004E7CAE"/>
    <w:rsid w:val="004F047D"/>
    <w:rsid w:val="004F04CB"/>
    <w:rsid w:val="004F1CB6"/>
    <w:rsid w:val="004F23AA"/>
    <w:rsid w:val="004F259D"/>
    <w:rsid w:val="004F2F33"/>
    <w:rsid w:val="004F395B"/>
    <w:rsid w:val="004F47A2"/>
    <w:rsid w:val="004F6B97"/>
    <w:rsid w:val="00502605"/>
    <w:rsid w:val="00504D3D"/>
    <w:rsid w:val="0051097B"/>
    <w:rsid w:val="0051353E"/>
    <w:rsid w:val="00513EEB"/>
    <w:rsid w:val="00514CE2"/>
    <w:rsid w:val="005169F7"/>
    <w:rsid w:val="00520572"/>
    <w:rsid w:val="00520608"/>
    <w:rsid w:val="005214A2"/>
    <w:rsid w:val="005240F5"/>
    <w:rsid w:val="00524EDD"/>
    <w:rsid w:val="005253E4"/>
    <w:rsid w:val="00525E0F"/>
    <w:rsid w:val="005260C2"/>
    <w:rsid w:val="00526193"/>
    <w:rsid w:val="00526338"/>
    <w:rsid w:val="00527D31"/>
    <w:rsid w:val="0053075D"/>
    <w:rsid w:val="0053098F"/>
    <w:rsid w:val="005319F0"/>
    <w:rsid w:val="00531B16"/>
    <w:rsid w:val="00531C05"/>
    <w:rsid w:val="00532A31"/>
    <w:rsid w:val="00532CC3"/>
    <w:rsid w:val="00534133"/>
    <w:rsid w:val="0053643F"/>
    <w:rsid w:val="005365BD"/>
    <w:rsid w:val="00536EAA"/>
    <w:rsid w:val="00537ECA"/>
    <w:rsid w:val="00541658"/>
    <w:rsid w:val="00542CBB"/>
    <w:rsid w:val="0054329E"/>
    <w:rsid w:val="00543D0B"/>
    <w:rsid w:val="00543D8B"/>
    <w:rsid w:val="00545432"/>
    <w:rsid w:val="00545D4F"/>
    <w:rsid w:val="0054644B"/>
    <w:rsid w:val="0054656A"/>
    <w:rsid w:val="00546FC8"/>
    <w:rsid w:val="0054738A"/>
    <w:rsid w:val="00550DA1"/>
    <w:rsid w:val="0055164C"/>
    <w:rsid w:val="00551AA9"/>
    <w:rsid w:val="005520E4"/>
    <w:rsid w:val="0055282A"/>
    <w:rsid w:val="0055387E"/>
    <w:rsid w:val="00553991"/>
    <w:rsid w:val="00553F54"/>
    <w:rsid w:val="00555BC9"/>
    <w:rsid w:val="00555FC9"/>
    <w:rsid w:val="00556F42"/>
    <w:rsid w:val="005572F4"/>
    <w:rsid w:val="0055730D"/>
    <w:rsid w:val="00560451"/>
    <w:rsid w:val="00561DA9"/>
    <w:rsid w:val="005622EA"/>
    <w:rsid w:val="0056545D"/>
    <w:rsid w:val="00567068"/>
    <w:rsid w:val="00570DDB"/>
    <w:rsid w:val="005713DF"/>
    <w:rsid w:val="005726DA"/>
    <w:rsid w:val="005748E8"/>
    <w:rsid w:val="00575799"/>
    <w:rsid w:val="00576C59"/>
    <w:rsid w:val="00576DD1"/>
    <w:rsid w:val="005775A2"/>
    <w:rsid w:val="00577D0F"/>
    <w:rsid w:val="005815CE"/>
    <w:rsid w:val="005828CC"/>
    <w:rsid w:val="00583730"/>
    <w:rsid w:val="00584336"/>
    <w:rsid w:val="005860B3"/>
    <w:rsid w:val="00586527"/>
    <w:rsid w:val="005865A6"/>
    <w:rsid w:val="00587BE0"/>
    <w:rsid w:val="00590B50"/>
    <w:rsid w:val="005918F6"/>
    <w:rsid w:val="00592161"/>
    <w:rsid w:val="00593414"/>
    <w:rsid w:val="00594DF6"/>
    <w:rsid w:val="00595B11"/>
    <w:rsid w:val="00595C36"/>
    <w:rsid w:val="00595D40"/>
    <w:rsid w:val="005968B8"/>
    <w:rsid w:val="005972D7"/>
    <w:rsid w:val="00597D74"/>
    <w:rsid w:val="005A01FD"/>
    <w:rsid w:val="005A0FE2"/>
    <w:rsid w:val="005A13F7"/>
    <w:rsid w:val="005A2ED3"/>
    <w:rsid w:val="005A3871"/>
    <w:rsid w:val="005A3D5E"/>
    <w:rsid w:val="005A5621"/>
    <w:rsid w:val="005A7243"/>
    <w:rsid w:val="005B07EA"/>
    <w:rsid w:val="005B0A55"/>
    <w:rsid w:val="005B0E51"/>
    <w:rsid w:val="005B11D2"/>
    <w:rsid w:val="005B1435"/>
    <w:rsid w:val="005B171E"/>
    <w:rsid w:val="005B1F83"/>
    <w:rsid w:val="005B30D5"/>
    <w:rsid w:val="005B45EB"/>
    <w:rsid w:val="005B6A10"/>
    <w:rsid w:val="005B7348"/>
    <w:rsid w:val="005B7595"/>
    <w:rsid w:val="005B77A2"/>
    <w:rsid w:val="005C07F3"/>
    <w:rsid w:val="005C20A4"/>
    <w:rsid w:val="005C2F91"/>
    <w:rsid w:val="005C39CD"/>
    <w:rsid w:val="005C3C4C"/>
    <w:rsid w:val="005C5F4F"/>
    <w:rsid w:val="005C6261"/>
    <w:rsid w:val="005C6BC7"/>
    <w:rsid w:val="005D070B"/>
    <w:rsid w:val="005D3430"/>
    <w:rsid w:val="005D557A"/>
    <w:rsid w:val="005D5700"/>
    <w:rsid w:val="005D58E8"/>
    <w:rsid w:val="005E0CD8"/>
    <w:rsid w:val="005E225F"/>
    <w:rsid w:val="005E2D7E"/>
    <w:rsid w:val="005E55B2"/>
    <w:rsid w:val="005E6494"/>
    <w:rsid w:val="005E787C"/>
    <w:rsid w:val="005E7B44"/>
    <w:rsid w:val="005F12C3"/>
    <w:rsid w:val="005F23CF"/>
    <w:rsid w:val="005F261C"/>
    <w:rsid w:val="005F2837"/>
    <w:rsid w:val="005F330E"/>
    <w:rsid w:val="005F3D37"/>
    <w:rsid w:val="005F3E11"/>
    <w:rsid w:val="005F425B"/>
    <w:rsid w:val="005F4746"/>
    <w:rsid w:val="005F4784"/>
    <w:rsid w:val="005F64BE"/>
    <w:rsid w:val="005F6645"/>
    <w:rsid w:val="005F6726"/>
    <w:rsid w:val="005F72DA"/>
    <w:rsid w:val="00600045"/>
    <w:rsid w:val="006021E4"/>
    <w:rsid w:val="00603E91"/>
    <w:rsid w:val="006048BB"/>
    <w:rsid w:val="00604A4C"/>
    <w:rsid w:val="00604CCA"/>
    <w:rsid w:val="0060577A"/>
    <w:rsid w:val="00605A76"/>
    <w:rsid w:val="00605B2F"/>
    <w:rsid w:val="00606789"/>
    <w:rsid w:val="00606C0B"/>
    <w:rsid w:val="00610603"/>
    <w:rsid w:val="006126B2"/>
    <w:rsid w:val="00612988"/>
    <w:rsid w:val="00613B23"/>
    <w:rsid w:val="006141B0"/>
    <w:rsid w:val="006145AA"/>
    <w:rsid w:val="00616B53"/>
    <w:rsid w:val="00616F33"/>
    <w:rsid w:val="00623709"/>
    <w:rsid w:val="00623C1D"/>
    <w:rsid w:val="00623D1A"/>
    <w:rsid w:val="00624B57"/>
    <w:rsid w:val="00625471"/>
    <w:rsid w:val="006257A3"/>
    <w:rsid w:val="00625D2D"/>
    <w:rsid w:val="00625D41"/>
    <w:rsid w:val="00627B4E"/>
    <w:rsid w:val="00630A4C"/>
    <w:rsid w:val="0063129E"/>
    <w:rsid w:val="00633A50"/>
    <w:rsid w:val="00633F08"/>
    <w:rsid w:val="00635D7C"/>
    <w:rsid w:val="00637F59"/>
    <w:rsid w:val="006402D8"/>
    <w:rsid w:val="0064061B"/>
    <w:rsid w:val="0064162E"/>
    <w:rsid w:val="00641769"/>
    <w:rsid w:val="00641B81"/>
    <w:rsid w:val="00642C1D"/>
    <w:rsid w:val="006440CF"/>
    <w:rsid w:val="00644FC5"/>
    <w:rsid w:val="0064519E"/>
    <w:rsid w:val="0064595B"/>
    <w:rsid w:val="006474B0"/>
    <w:rsid w:val="0064774B"/>
    <w:rsid w:val="0064787F"/>
    <w:rsid w:val="00650030"/>
    <w:rsid w:val="00650161"/>
    <w:rsid w:val="00650769"/>
    <w:rsid w:val="00651355"/>
    <w:rsid w:val="00652913"/>
    <w:rsid w:val="00652E90"/>
    <w:rsid w:val="00653645"/>
    <w:rsid w:val="00654D96"/>
    <w:rsid w:val="00654E77"/>
    <w:rsid w:val="006612BF"/>
    <w:rsid w:val="00661C35"/>
    <w:rsid w:val="00661E44"/>
    <w:rsid w:val="006621DC"/>
    <w:rsid w:val="00663054"/>
    <w:rsid w:val="006634F1"/>
    <w:rsid w:val="00663E0E"/>
    <w:rsid w:val="006653BA"/>
    <w:rsid w:val="00665D36"/>
    <w:rsid w:val="0067094A"/>
    <w:rsid w:val="00670983"/>
    <w:rsid w:val="0067139B"/>
    <w:rsid w:val="006717C6"/>
    <w:rsid w:val="00672165"/>
    <w:rsid w:val="006724B3"/>
    <w:rsid w:val="00672DDA"/>
    <w:rsid w:val="00673990"/>
    <w:rsid w:val="00673B4F"/>
    <w:rsid w:val="00674A57"/>
    <w:rsid w:val="00674AEE"/>
    <w:rsid w:val="006776F4"/>
    <w:rsid w:val="0068090F"/>
    <w:rsid w:val="00680F50"/>
    <w:rsid w:val="00682BEF"/>
    <w:rsid w:val="00683150"/>
    <w:rsid w:val="00683833"/>
    <w:rsid w:val="00685E1A"/>
    <w:rsid w:val="0068634C"/>
    <w:rsid w:val="00686D2B"/>
    <w:rsid w:val="00686E32"/>
    <w:rsid w:val="006907B7"/>
    <w:rsid w:val="00690952"/>
    <w:rsid w:val="00691C1B"/>
    <w:rsid w:val="00695710"/>
    <w:rsid w:val="0069631B"/>
    <w:rsid w:val="00696CDD"/>
    <w:rsid w:val="006A0BFF"/>
    <w:rsid w:val="006A1865"/>
    <w:rsid w:val="006A23BC"/>
    <w:rsid w:val="006A481A"/>
    <w:rsid w:val="006A56E9"/>
    <w:rsid w:val="006A6414"/>
    <w:rsid w:val="006A677E"/>
    <w:rsid w:val="006A73A0"/>
    <w:rsid w:val="006A760E"/>
    <w:rsid w:val="006B003B"/>
    <w:rsid w:val="006B0367"/>
    <w:rsid w:val="006B03A4"/>
    <w:rsid w:val="006B06F8"/>
    <w:rsid w:val="006B10D7"/>
    <w:rsid w:val="006B2EFD"/>
    <w:rsid w:val="006B4A40"/>
    <w:rsid w:val="006B7B22"/>
    <w:rsid w:val="006B7CF5"/>
    <w:rsid w:val="006C3327"/>
    <w:rsid w:val="006C3659"/>
    <w:rsid w:val="006C3F22"/>
    <w:rsid w:val="006C6DBD"/>
    <w:rsid w:val="006C7FC2"/>
    <w:rsid w:val="006D0680"/>
    <w:rsid w:val="006D11F2"/>
    <w:rsid w:val="006D1FEF"/>
    <w:rsid w:val="006D257C"/>
    <w:rsid w:val="006D2BB9"/>
    <w:rsid w:val="006D2D88"/>
    <w:rsid w:val="006D5305"/>
    <w:rsid w:val="006D5994"/>
    <w:rsid w:val="006D5E85"/>
    <w:rsid w:val="006D6A5B"/>
    <w:rsid w:val="006D775F"/>
    <w:rsid w:val="006E1530"/>
    <w:rsid w:val="006E254D"/>
    <w:rsid w:val="006E46DA"/>
    <w:rsid w:val="006E4C27"/>
    <w:rsid w:val="006E52CF"/>
    <w:rsid w:val="006E6AEA"/>
    <w:rsid w:val="006E7B33"/>
    <w:rsid w:val="006E7B58"/>
    <w:rsid w:val="006F1E89"/>
    <w:rsid w:val="006F2A0D"/>
    <w:rsid w:val="006F40A1"/>
    <w:rsid w:val="006F578D"/>
    <w:rsid w:val="006F5E57"/>
    <w:rsid w:val="006F6517"/>
    <w:rsid w:val="006F74AD"/>
    <w:rsid w:val="00700D29"/>
    <w:rsid w:val="00701197"/>
    <w:rsid w:val="00701D32"/>
    <w:rsid w:val="00701DE1"/>
    <w:rsid w:val="00702193"/>
    <w:rsid w:val="007027F4"/>
    <w:rsid w:val="00702A6F"/>
    <w:rsid w:val="00702C49"/>
    <w:rsid w:val="00702E32"/>
    <w:rsid w:val="007038CC"/>
    <w:rsid w:val="0070577F"/>
    <w:rsid w:val="00705B0F"/>
    <w:rsid w:val="00705E5B"/>
    <w:rsid w:val="00706357"/>
    <w:rsid w:val="0070668A"/>
    <w:rsid w:val="00706B8F"/>
    <w:rsid w:val="007071BA"/>
    <w:rsid w:val="007075F6"/>
    <w:rsid w:val="00707D8E"/>
    <w:rsid w:val="00710715"/>
    <w:rsid w:val="00712B53"/>
    <w:rsid w:val="00714E04"/>
    <w:rsid w:val="00721AB9"/>
    <w:rsid w:val="00721FA6"/>
    <w:rsid w:val="00722E07"/>
    <w:rsid w:val="00724288"/>
    <w:rsid w:val="00724CB3"/>
    <w:rsid w:val="00725261"/>
    <w:rsid w:val="00725C9E"/>
    <w:rsid w:val="007311E3"/>
    <w:rsid w:val="007313CB"/>
    <w:rsid w:val="0073286D"/>
    <w:rsid w:val="007336A7"/>
    <w:rsid w:val="0073389E"/>
    <w:rsid w:val="00734FB3"/>
    <w:rsid w:val="007364E2"/>
    <w:rsid w:val="00737838"/>
    <w:rsid w:val="00740597"/>
    <w:rsid w:val="00740732"/>
    <w:rsid w:val="00740F71"/>
    <w:rsid w:val="007417F4"/>
    <w:rsid w:val="0074236C"/>
    <w:rsid w:val="00744535"/>
    <w:rsid w:val="00745813"/>
    <w:rsid w:val="00745972"/>
    <w:rsid w:val="00746587"/>
    <w:rsid w:val="00746CDC"/>
    <w:rsid w:val="007474FA"/>
    <w:rsid w:val="00751490"/>
    <w:rsid w:val="00751712"/>
    <w:rsid w:val="007533F2"/>
    <w:rsid w:val="00753B4F"/>
    <w:rsid w:val="00754676"/>
    <w:rsid w:val="00757110"/>
    <w:rsid w:val="0075791B"/>
    <w:rsid w:val="0076055F"/>
    <w:rsid w:val="007615DA"/>
    <w:rsid w:val="00762B02"/>
    <w:rsid w:val="007630B5"/>
    <w:rsid w:val="00763835"/>
    <w:rsid w:val="00763D8A"/>
    <w:rsid w:val="00763DBD"/>
    <w:rsid w:val="00763DFD"/>
    <w:rsid w:val="007640B0"/>
    <w:rsid w:val="00764B05"/>
    <w:rsid w:val="00764F70"/>
    <w:rsid w:val="00765376"/>
    <w:rsid w:val="00766D7F"/>
    <w:rsid w:val="007679E5"/>
    <w:rsid w:val="0077001C"/>
    <w:rsid w:val="0077098A"/>
    <w:rsid w:val="00771404"/>
    <w:rsid w:val="00772149"/>
    <w:rsid w:val="0077273C"/>
    <w:rsid w:val="00773233"/>
    <w:rsid w:val="00773600"/>
    <w:rsid w:val="00773626"/>
    <w:rsid w:val="00773F1E"/>
    <w:rsid w:val="00774746"/>
    <w:rsid w:val="0077487B"/>
    <w:rsid w:val="00774B93"/>
    <w:rsid w:val="00774FC9"/>
    <w:rsid w:val="00775D8F"/>
    <w:rsid w:val="007761C6"/>
    <w:rsid w:val="00776A19"/>
    <w:rsid w:val="00776E6E"/>
    <w:rsid w:val="00777AC7"/>
    <w:rsid w:val="0078022A"/>
    <w:rsid w:val="00780248"/>
    <w:rsid w:val="00780296"/>
    <w:rsid w:val="00780420"/>
    <w:rsid w:val="007813C0"/>
    <w:rsid w:val="0078242B"/>
    <w:rsid w:val="0078375D"/>
    <w:rsid w:val="0078413D"/>
    <w:rsid w:val="0078486A"/>
    <w:rsid w:val="00784F8F"/>
    <w:rsid w:val="0078709E"/>
    <w:rsid w:val="00790572"/>
    <w:rsid w:val="007906AD"/>
    <w:rsid w:val="00791E78"/>
    <w:rsid w:val="0079310D"/>
    <w:rsid w:val="00793F5C"/>
    <w:rsid w:val="00794AAD"/>
    <w:rsid w:val="00794CFD"/>
    <w:rsid w:val="00794DFB"/>
    <w:rsid w:val="00795CA8"/>
    <w:rsid w:val="00795DA2"/>
    <w:rsid w:val="0079640E"/>
    <w:rsid w:val="00796E7D"/>
    <w:rsid w:val="00797434"/>
    <w:rsid w:val="007A3755"/>
    <w:rsid w:val="007A5E49"/>
    <w:rsid w:val="007A650D"/>
    <w:rsid w:val="007A7B8B"/>
    <w:rsid w:val="007A7DEB"/>
    <w:rsid w:val="007B049E"/>
    <w:rsid w:val="007B050D"/>
    <w:rsid w:val="007B16F5"/>
    <w:rsid w:val="007B3527"/>
    <w:rsid w:val="007B39E6"/>
    <w:rsid w:val="007B5D31"/>
    <w:rsid w:val="007B7D7C"/>
    <w:rsid w:val="007B7F2E"/>
    <w:rsid w:val="007C0AC0"/>
    <w:rsid w:val="007C0BB1"/>
    <w:rsid w:val="007C0E99"/>
    <w:rsid w:val="007C12B2"/>
    <w:rsid w:val="007C44F7"/>
    <w:rsid w:val="007C48E6"/>
    <w:rsid w:val="007C4CA5"/>
    <w:rsid w:val="007D01FA"/>
    <w:rsid w:val="007D21DA"/>
    <w:rsid w:val="007D251B"/>
    <w:rsid w:val="007D3A2C"/>
    <w:rsid w:val="007D3A77"/>
    <w:rsid w:val="007D4EDC"/>
    <w:rsid w:val="007D6C49"/>
    <w:rsid w:val="007E03E2"/>
    <w:rsid w:val="007E044B"/>
    <w:rsid w:val="007E4B94"/>
    <w:rsid w:val="007E4F1C"/>
    <w:rsid w:val="007E5574"/>
    <w:rsid w:val="007E6955"/>
    <w:rsid w:val="007F003E"/>
    <w:rsid w:val="007F356C"/>
    <w:rsid w:val="007F49EF"/>
    <w:rsid w:val="007F6246"/>
    <w:rsid w:val="0080027F"/>
    <w:rsid w:val="008003BD"/>
    <w:rsid w:val="00800E76"/>
    <w:rsid w:val="0080185D"/>
    <w:rsid w:val="00801E65"/>
    <w:rsid w:val="00801FE7"/>
    <w:rsid w:val="008023B8"/>
    <w:rsid w:val="00803422"/>
    <w:rsid w:val="008048C6"/>
    <w:rsid w:val="00804E71"/>
    <w:rsid w:val="0080654D"/>
    <w:rsid w:val="00807880"/>
    <w:rsid w:val="00807E68"/>
    <w:rsid w:val="00813A4B"/>
    <w:rsid w:val="00813E51"/>
    <w:rsid w:val="00813FAD"/>
    <w:rsid w:val="008148F8"/>
    <w:rsid w:val="00815135"/>
    <w:rsid w:val="00816265"/>
    <w:rsid w:val="00817EC3"/>
    <w:rsid w:val="008225BE"/>
    <w:rsid w:val="00822774"/>
    <w:rsid w:val="00822871"/>
    <w:rsid w:val="00822EAA"/>
    <w:rsid w:val="00825582"/>
    <w:rsid w:val="00825D9F"/>
    <w:rsid w:val="008263EA"/>
    <w:rsid w:val="00827FAB"/>
    <w:rsid w:val="00831535"/>
    <w:rsid w:val="00831E19"/>
    <w:rsid w:val="00832EFE"/>
    <w:rsid w:val="00833DEE"/>
    <w:rsid w:val="008344B4"/>
    <w:rsid w:val="0083524B"/>
    <w:rsid w:val="00836EFB"/>
    <w:rsid w:val="00837F6C"/>
    <w:rsid w:val="00840E5C"/>
    <w:rsid w:val="0084107E"/>
    <w:rsid w:val="00841DA4"/>
    <w:rsid w:val="008422BA"/>
    <w:rsid w:val="00843598"/>
    <w:rsid w:val="00843F61"/>
    <w:rsid w:val="00844D5B"/>
    <w:rsid w:val="008460CD"/>
    <w:rsid w:val="00846D27"/>
    <w:rsid w:val="00850222"/>
    <w:rsid w:val="0085087E"/>
    <w:rsid w:val="00850EED"/>
    <w:rsid w:val="008514AD"/>
    <w:rsid w:val="008522D7"/>
    <w:rsid w:val="008525B3"/>
    <w:rsid w:val="00852C19"/>
    <w:rsid w:val="008569AB"/>
    <w:rsid w:val="0085721E"/>
    <w:rsid w:val="00857BD3"/>
    <w:rsid w:val="008636FE"/>
    <w:rsid w:val="00863B3B"/>
    <w:rsid w:val="00866953"/>
    <w:rsid w:val="00866A2C"/>
    <w:rsid w:val="00867718"/>
    <w:rsid w:val="00867F7C"/>
    <w:rsid w:val="00871587"/>
    <w:rsid w:val="00872C98"/>
    <w:rsid w:val="00872E41"/>
    <w:rsid w:val="00873196"/>
    <w:rsid w:val="00874AD6"/>
    <w:rsid w:val="00875150"/>
    <w:rsid w:val="00875518"/>
    <w:rsid w:val="008758A4"/>
    <w:rsid w:val="0087670C"/>
    <w:rsid w:val="00876CD4"/>
    <w:rsid w:val="00877273"/>
    <w:rsid w:val="00877C8E"/>
    <w:rsid w:val="00880740"/>
    <w:rsid w:val="00881BBB"/>
    <w:rsid w:val="00883185"/>
    <w:rsid w:val="00883221"/>
    <w:rsid w:val="00883311"/>
    <w:rsid w:val="008843C0"/>
    <w:rsid w:val="00884C83"/>
    <w:rsid w:val="008861F2"/>
    <w:rsid w:val="00887301"/>
    <w:rsid w:val="008908C1"/>
    <w:rsid w:val="00891E63"/>
    <w:rsid w:val="008938A1"/>
    <w:rsid w:val="008940F6"/>
    <w:rsid w:val="00894B44"/>
    <w:rsid w:val="0089547B"/>
    <w:rsid w:val="008959F6"/>
    <w:rsid w:val="00896E85"/>
    <w:rsid w:val="00897C79"/>
    <w:rsid w:val="00897FDE"/>
    <w:rsid w:val="008A0878"/>
    <w:rsid w:val="008A17F5"/>
    <w:rsid w:val="008A2927"/>
    <w:rsid w:val="008A2CDD"/>
    <w:rsid w:val="008A3594"/>
    <w:rsid w:val="008A4668"/>
    <w:rsid w:val="008A64E4"/>
    <w:rsid w:val="008A68DC"/>
    <w:rsid w:val="008A6D09"/>
    <w:rsid w:val="008A751C"/>
    <w:rsid w:val="008B1AA1"/>
    <w:rsid w:val="008B1EBC"/>
    <w:rsid w:val="008B3640"/>
    <w:rsid w:val="008B412F"/>
    <w:rsid w:val="008B4459"/>
    <w:rsid w:val="008B532F"/>
    <w:rsid w:val="008B588C"/>
    <w:rsid w:val="008B7029"/>
    <w:rsid w:val="008C03D1"/>
    <w:rsid w:val="008C418E"/>
    <w:rsid w:val="008C4353"/>
    <w:rsid w:val="008C4662"/>
    <w:rsid w:val="008C4795"/>
    <w:rsid w:val="008C4BF7"/>
    <w:rsid w:val="008C6F74"/>
    <w:rsid w:val="008C7123"/>
    <w:rsid w:val="008D037F"/>
    <w:rsid w:val="008D0A66"/>
    <w:rsid w:val="008D0D51"/>
    <w:rsid w:val="008D1132"/>
    <w:rsid w:val="008D44B1"/>
    <w:rsid w:val="008D65AF"/>
    <w:rsid w:val="008D66C6"/>
    <w:rsid w:val="008E20B4"/>
    <w:rsid w:val="008E219A"/>
    <w:rsid w:val="008E2355"/>
    <w:rsid w:val="008E3427"/>
    <w:rsid w:val="008E34ED"/>
    <w:rsid w:val="008E3836"/>
    <w:rsid w:val="008E3D52"/>
    <w:rsid w:val="008E5B7F"/>
    <w:rsid w:val="008E7774"/>
    <w:rsid w:val="008F00B6"/>
    <w:rsid w:val="008F0933"/>
    <w:rsid w:val="008F0DBD"/>
    <w:rsid w:val="008F15D4"/>
    <w:rsid w:val="008F15D6"/>
    <w:rsid w:val="008F2710"/>
    <w:rsid w:val="008F3856"/>
    <w:rsid w:val="008F3BD0"/>
    <w:rsid w:val="008F5A26"/>
    <w:rsid w:val="008F5DBF"/>
    <w:rsid w:val="008F7280"/>
    <w:rsid w:val="008F78A0"/>
    <w:rsid w:val="0090020B"/>
    <w:rsid w:val="0090124E"/>
    <w:rsid w:val="00901A7F"/>
    <w:rsid w:val="0090217C"/>
    <w:rsid w:val="009026A0"/>
    <w:rsid w:val="00903639"/>
    <w:rsid w:val="0090425C"/>
    <w:rsid w:val="00904743"/>
    <w:rsid w:val="00904E15"/>
    <w:rsid w:val="00904F8C"/>
    <w:rsid w:val="00905659"/>
    <w:rsid w:val="00907A44"/>
    <w:rsid w:val="0091018F"/>
    <w:rsid w:val="009103EF"/>
    <w:rsid w:val="009126CD"/>
    <w:rsid w:val="00915040"/>
    <w:rsid w:val="0091530F"/>
    <w:rsid w:val="009153E3"/>
    <w:rsid w:val="00916634"/>
    <w:rsid w:val="009166FE"/>
    <w:rsid w:val="0092084A"/>
    <w:rsid w:val="009214CD"/>
    <w:rsid w:val="00922513"/>
    <w:rsid w:val="0092298F"/>
    <w:rsid w:val="00922B70"/>
    <w:rsid w:val="00923935"/>
    <w:rsid w:val="0092486C"/>
    <w:rsid w:val="00925982"/>
    <w:rsid w:val="009261E5"/>
    <w:rsid w:val="00926767"/>
    <w:rsid w:val="00930115"/>
    <w:rsid w:val="00930956"/>
    <w:rsid w:val="00930FF5"/>
    <w:rsid w:val="0093149A"/>
    <w:rsid w:val="009320C3"/>
    <w:rsid w:val="0093334D"/>
    <w:rsid w:val="00933C46"/>
    <w:rsid w:val="009346A6"/>
    <w:rsid w:val="009358C2"/>
    <w:rsid w:val="00935C37"/>
    <w:rsid w:val="00936DF5"/>
    <w:rsid w:val="00940094"/>
    <w:rsid w:val="00940D72"/>
    <w:rsid w:val="00941E0D"/>
    <w:rsid w:val="00942AAE"/>
    <w:rsid w:val="00944278"/>
    <w:rsid w:val="00944460"/>
    <w:rsid w:val="00945EC3"/>
    <w:rsid w:val="00946147"/>
    <w:rsid w:val="0094676A"/>
    <w:rsid w:val="0095150C"/>
    <w:rsid w:val="009518D1"/>
    <w:rsid w:val="00951BC4"/>
    <w:rsid w:val="00953847"/>
    <w:rsid w:val="0095547F"/>
    <w:rsid w:val="00957E90"/>
    <w:rsid w:val="00960B94"/>
    <w:rsid w:val="00960C5E"/>
    <w:rsid w:val="00961372"/>
    <w:rsid w:val="00961ECD"/>
    <w:rsid w:val="00963162"/>
    <w:rsid w:val="0096649A"/>
    <w:rsid w:val="00966F28"/>
    <w:rsid w:val="00970273"/>
    <w:rsid w:val="00970CAE"/>
    <w:rsid w:val="00970FF8"/>
    <w:rsid w:val="0097104C"/>
    <w:rsid w:val="00971D4C"/>
    <w:rsid w:val="0097210A"/>
    <w:rsid w:val="009729EC"/>
    <w:rsid w:val="009742DA"/>
    <w:rsid w:val="00975BB3"/>
    <w:rsid w:val="00980205"/>
    <w:rsid w:val="009803F4"/>
    <w:rsid w:val="00981420"/>
    <w:rsid w:val="0098207E"/>
    <w:rsid w:val="009837D4"/>
    <w:rsid w:val="009855B7"/>
    <w:rsid w:val="009907E7"/>
    <w:rsid w:val="00991088"/>
    <w:rsid w:val="009913E0"/>
    <w:rsid w:val="00991B02"/>
    <w:rsid w:val="0099208D"/>
    <w:rsid w:val="0099310B"/>
    <w:rsid w:val="00994E48"/>
    <w:rsid w:val="00995657"/>
    <w:rsid w:val="009967BA"/>
    <w:rsid w:val="009969A4"/>
    <w:rsid w:val="009A03ED"/>
    <w:rsid w:val="009A1061"/>
    <w:rsid w:val="009A1312"/>
    <w:rsid w:val="009A2748"/>
    <w:rsid w:val="009A4EA1"/>
    <w:rsid w:val="009A515A"/>
    <w:rsid w:val="009A5971"/>
    <w:rsid w:val="009A5F26"/>
    <w:rsid w:val="009A6682"/>
    <w:rsid w:val="009A7867"/>
    <w:rsid w:val="009B0086"/>
    <w:rsid w:val="009B1595"/>
    <w:rsid w:val="009B36F5"/>
    <w:rsid w:val="009B4E36"/>
    <w:rsid w:val="009B5B7E"/>
    <w:rsid w:val="009B673A"/>
    <w:rsid w:val="009B67C0"/>
    <w:rsid w:val="009B68B7"/>
    <w:rsid w:val="009C34A9"/>
    <w:rsid w:val="009C37F1"/>
    <w:rsid w:val="009C3820"/>
    <w:rsid w:val="009C5422"/>
    <w:rsid w:val="009C5874"/>
    <w:rsid w:val="009C6464"/>
    <w:rsid w:val="009C69B5"/>
    <w:rsid w:val="009C7D14"/>
    <w:rsid w:val="009D0395"/>
    <w:rsid w:val="009D14D8"/>
    <w:rsid w:val="009D1ADB"/>
    <w:rsid w:val="009D1EC2"/>
    <w:rsid w:val="009D207E"/>
    <w:rsid w:val="009D357F"/>
    <w:rsid w:val="009D3AA5"/>
    <w:rsid w:val="009D432E"/>
    <w:rsid w:val="009D4EFE"/>
    <w:rsid w:val="009D640F"/>
    <w:rsid w:val="009D722F"/>
    <w:rsid w:val="009E1377"/>
    <w:rsid w:val="009E3920"/>
    <w:rsid w:val="009E3962"/>
    <w:rsid w:val="009E40F6"/>
    <w:rsid w:val="009E6CFC"/>
    <w:rsid w:val="009E7465"/>
    <w:rsid w:val="009E77B8"/>
    <w:rsid w:val="009E78C5"/>
    <w:rsid w:val="009F06A4"/>
    <w:rsid w:val="009F2033"/>
    <w:rsid w:val="009F4397"/>
    <w:rsid w:val="009F4AE5"/>
    <w:rsid w:val="009F4CBF"/>
    <w:rsid w:val="009F7A55"/>
    <w:rsid w:val="009F7CC9"/>
    <w:rsid w:val="00A0057F"/>
    <w:rsid w:val="00A01865"/>
    <w:rsid w:val="00A01D5B"/>
    <w:rsid w:val="00A0223E"/>
    <w:rsid w:val="00A02323"/>
    <w:rsid w:val="00A02427"/>
    <w:rsid w:val="00A03BA4"/>
    <w:rsid w:val="00A03FA7"/>
    <w:rsid w:val="00A05403"/>
    <w:rsid w:val="00A05698"/>
    <w:rsid w:val="00A06E90"/>
    <w:rsid w:val="00A0719E"/>
    <w:rsid w:val="00A07535"/>
    <w:rsid w:val="00A10553"/>
    <w:rsid w:val="00A129BE"/>
    <w:rsid w:val="00A13569"/>
    <w:rsid w:val="00A14898"/>
    <w:rsid w:val="00A14AC1"/>
    <w:rsid w:val="00A14C95"/>
    <w:rsid w:val="00A15036"/>
    <w:rsid w:val="00A15216"/>
    <w:rsid w:val="00A15D35"/>
    <w:rsid w:val="00A21B5E"/>
    <w:rsid w:val="00A22308"/>
    <w:rsid w:val="00A22AC7"/>
    <w:rsid w:val="00A244F1"/>
    <w:rsid w:val="00A2500E"/>
    <w:rsid w:val="00A26AFD"/>
    <w:rsid w:val="00A26CE9"/>
    <w:rsid w:val="00A3072D"/>
    <w:rsid w:val="00A30A33"/>
    <w:rsid w:val="00A30E8D"/>
    <w:rsid w:val="00A3395B"/>
    <w:rsid w:val="00A33DD9"/>
    <w:rsid w:val="00A4077D"/>
    <w:rsid w:val="00A40CB1"/>
    <w:rsid w:val="00A41FEB"/>
    <w:rsid w:val="00A42122"/>
    <w:rsid w:val="00A4330E"/>
    <w:rsid w:val="00A43BBF"/>
    <w:rsid w:val="00A451FB"/>
    <w:rsid w:val="00A4551B"/>
    <w:rsid w:val="00A45A17"/>
    <w:rsid w:val="00A47113"/>
    <w:rsid w:val="00A50480"/>
    <w:rsid w:val="00A50EB8"/>
    <w:rsid w:val="00A51A9A"/>
    <w:rsid w:val="00A52A67"/>
    <w:rsid w:val="00A5497F"/>
    <w:rsid w:val="00A60660"/>
    <w:rsid w:val="00A60B20"/>
    <w:rsid w:val="00A60B4B"/>
    <w:rsid w:val="00A614DC"/>
    <w:rsid w:val="00A61D67"/>
    <w:rsid w:val="00A62785"/>
    <w:rsid w:val="00A631F1"/>
    <w:rsid w:val="00A63B43"/>
    <w:rsid w:val="00A659AB"/>
    <w:rsid w:val="00A65B77"/>
    <w:rsid w:val="00A66624"/>
    <w:rsid w:val="00A6683E"/>
    <w:rsid w:val="00A67F9A"/>
    <w:rsid w:val="00A70432"/>
    <w:rsid w:val="00A72A7F"/>
    <w:rsid w:val="00A748F5"/>
    <w:rsid w:val="00A74B36"/>
    <w:rsid w:val="00A75960"/>
    <w:rsid w:val="00A76756"/>
    <w:rsid w:val="00A76829"/>
    <w:rsid w:val="00A76C92"/>
    <w:rsid w:val="00A777D6"/>
    <w:rsid w:val="00A800FC"/>
    <w:rsid w:val="00A80B3A"/>
    <w:rsid w:val="00A80F40"/>
    <w:rsid w:val="00A81BEC"/>
    <w:rsid w:val="00A81E31"/>
    <w:rsid w:val="00A81F41"/>
    <w:rsid w:val="00A81FE7"/>
    <w:rsid w:val="00A82887"/>
    <w:rsid w:val="00A82933"/>
    <w:rsid w:val="00A83186"/>
    <w:rsid w:val="00A8333D"/>
    <w:rsid w:val="00A848F0"/>
    <w:rsid w:val="00A85631"/>
    <w:rsid w:val="00A86157"/>
    <w:rsid w:val="00A87331"/>
    <w:rsid w:val="00A8796E"/>
    <w:rsid w:val="00A92458"/>
    <w:rsid w:val="00A92A3B"/>
    <w:rsid w:val="00A93903"/>
    <w:rsid w:val="00A93A1F"/>
    <w:rsid w:val="00A93AA3"/>
    <w:rsid w:val="00A94207"/>
    <w:rsid w:val="00A977BB"/>
    <w:rsid w:val="00AA0ABB"/>
    <w:rsid w:val="00AA0E43"/>
    <w:rsid w:val="00AA12BA"/>
    <w:rsid w:val="00AA1D12"/>
    <w:rsid w:val="00AA1DD0"/>
    <w:rsid w:val="00AA4DF8"/>
    <w:rsid w:val="00AA50C2"/>
    <w:rsid w:val="00AA6254"/>
    <w:rsid w:val="00AA62F8"/>
    <w:rsid w:val="00AB1C28"/>
    <w:rsid w:val="00AB5854"/>
    <w:rsid w:val="00AB6EBA"/>
    <w:rsid w:val="00AB792C"/>
    <w:rsid w:val="00AC33E6"/>
    <w:rsid w:val="00AC40C1"/>
    <w:rsid w:val="00AC624E"/>
    <w:rsid w:val="00AC648E"/>
    <w:rsid w:val="00AC77AD"/>
    <w:rsid w:val="00AD1FF8"/>
    <w:rsid w:val="00AD2FBE"/>
    <w:rsid w:val="00AD3589"/>
    <w:rsid w:val="00AD5DD4"/>
    <w:rsid w:val="00AD6398"/>
    <w:rsid w:val="00AD6D04"/>
    <w:rsid w:val="00AD7490"/>
    <w:rsid w:val="00AE010C"/>
    <w:rsid w:val="00AE0D8A"/>
    <w:rsid w:val="00AE22BA"/>
    <w:rsid w:val="00AE40B0"/>
    <w:rsid w:val="00AE46E1"/>
    <w:rsid w:val="00AE4CBC"/>
    <w:rsid w:val="00AE4FD3"/>
    <w:rsid w:val="00AE5756"/>
    <w:rsid w:val="00AE57C1"/>
    <w:rsid w:val="00AE6577"/>
    <w:rsid w:val="00AE70E5"/>
    <w:rsid w:val="00AE7E0B"/>
    <w:rsid w:val="00AF0CC6"/>
    <w:rsid w:val="00AF181E"/>
    <w:rsid w:val="00AF378D"/>
    <w:rsid w:val="00AF414B"/>
    <w:rsid w:val="00AF5755"/>
    <w:rsid w:val="00B0048E"/>
    <w:rsid w:val="00B056D6"/>
    <w:rsid w:val="00B06135"/>
    <w:rsid w:val="00B06827"/>
    <w:rsid w:val="00B06868"/>
    <w:rsid w:val="00B06DA3"/>
    <w:rsid w:val="00B07A4D"/>
    <w:rsid w:val="00B07E6A"/>
    <w:rsid w:val="00B10C0A"/>
    <w:rsid w:val="00B10F56"/>
    <w:rsid w:val="00B117DD"/>
    <w:rsid w:val="00B1254C"/>
    <w:rsid w:val="00B12DB1"/>
    <w:rsid w:val="00B139D4"/>
    <w:rsid w:val="00B14972"/>
    <w:rsid w:val="00B1509E"/>
    <w:rsid w:val="00B1708F"/>
    <w:rsid w:val="00B2098D"/>
    <w:rsid w:val="00B20F62"/>
    <w:rsid w:val="00B21B39"/>
    <w:rsid w:val="00B23473"/>
    <w:rsid w:val="00B248AC"/>
    <w:rsid w:val="00B2540F"/>
    <w:rsid w:val="00B25621"/>
    <w:rsid w:val="00B25D79"/>
    <w:rsid w:val="00B261B5"/>
    <w:rsid w:val="00B261F7"/>
    <w:rsid w:val="00B2626F"/>
    <w:rsid w:val="00B265F0"/>
    <w:rsid w:val="00B26742"/>
    <w:rsid w:val="00B30097"/>
    <w:rsid w:val="00B3023B"/>
    <w:rsid w:val="00B303AF"/>
    <w:rsid w:val="00B3176C"/>
    <w:rsid w:val="00B32DBD"/>
    <w:rsid w:val="00B33A61"/>
    <w:rsid w:val="00B33C7E"/>
    <w:rsid w:val="00B33F03"/>
    <w:rsid w:val="00B3520D"/>
    <w:rsid w:val="00B3610D"/>
    <w:rsid w:val="00B366C7"/>
    <w:rsid w:val="00B41D2D"/>
    <w:rsid w:val="00B4267A"/>
    <w:rsid w:val="00B429B9"/>
    <w:rsid w:val="00B42C1E"/>
    <w:rsid w:val="00B44C91"/>
    <w:rsid w:val="00B44D3C"/>
    <w:rsid w:val="00B457D2"/>
    <w:rsid w:val="00B473A9"/>
    <w:rsid w:val="00B4764A"/>
    <w:rsid w:val="00B51B9A"/>
    <w:rsid w:val="00B5206A"/>
    <w:rsid w:val="00B53289"/>
    <w:rsid w:val="00B553AC"/>
    <w:rsid w:val="00B566BC"/>
    <w:rsid w:val="00B57411"/>
    <w:rsid w:val="00B57E59"/>
    <w:rsid w:val="00B60192"/>
    <w:rsid w:val="00B611D5"/>
    <w:rsid w:val="00B61BAA"/>
    <w:rsid w:val="00B61C2B"/>
    <w:rsid w:val="00B627F1"/>
    <w:rsid w:val="00B64FBD"/>
    <w:rsid w:val="00B65653"/>
    <w:rsid w:val="00B662B9"/>
    <w:rsid w:val="00B66789"/>
    <w:rsid w:val="00B66BDD"/>
    <w:rsid w:val="00B675E7"/>
    <w:rsid w:val="00B67BAD"/>
    <w:rsid w:val="00B7011B"/>
    <w:rsid w:val="00B711F3"/>
    <w:rsid w:val="00B72683"/>
    <w:rsid w:val="00B755D3"/>
    <w:rsid w:val="00B7664A"/>
    <w:rsid w:val="00B76D7B"/>
    <w:rsid w:val="00B82725"/>
    <w:rsid w:val="00B87740"/>
    <w:rsid w:val="00B906E4"/>
    <w:rsid w:val="00B91591"/>
    <w:rsid w:val="00B92774"/>
    <w:rsid w:val="00B939BB"/>
    <w:rsid w:val="00B93A9F"/>
    <w:rsid w:val="00B96A45"/>
    <w:rsid w:val="00B96DFD"/>
    <w:rsid w:val="00B970B7"/>
    <w:rsid w:val="00B97ABD"/>
    <w:rsid w:val="00BA2266"/>
    <w:rsid w:val="00BA291D"/>
    <w:rsid w:val="00BA2C6E"/>
    <w:rsid w:val="00BA2E4F"/>
    <w:rsid w:val="00BA4523"/>
    <w:rsid w:val="00BA49F5"/>
    <w:rsid w:val="00BA4C8F"/>
    <w:rsid w:val="00BA4DD2"/>
    <w:rsid w:val="00BA5A58"/>
    <w:rsid w:val="00BA6A5D"/>
    <w:rsid w:val="00BA74DC"/>
    <w:rsid w:val="00BA7537"/>
    <w:rsid w:val="00BA7CD0"/>
    <w:rsid w:val="00BB3167"/>
    <w:rsid w:val="00BB4C0E"/>
    <w:rsid w:val="00BB5DA5"/>
    <w:rsid w:val="00BB603A"/>
    <w:rsid w:val="00BB6392"/>
    <w:rsid w:val="00BB7270"/>
    <w:rsid w:val="00BB75F2"/>
    <w:rsid w:val="00BC04ED"/>
    <w:rsid w:val="00BC11D3"/>
    <w:rsid w:val="00BC4724"/>
    <w:rsid w:val="00BC5133"/>
    <w:rsid w:val="00BC59C1"/>
    <w:rsid w:val="00BC5F29"/>
    <w:rsid w:val="00BC63E2"/>
    <w:rsid w:val="00BD06B1"/>
    <w:rsid w:val="00BD157F"/>
    <w:rsid w:val="00BD2D77"/>
    <w:rsid w:val="00BD3480"/>
    <w:rsid w:val="00BD3A9D"/>
    <w:rsid w:val="00BD3DB5"/>
    <w:rsid w:val="00BD5319"/>
    <w:rsid w:val="00BD54FE"/>
    <w:rsid w:val="00BD5904"/>
    <w:rsid w:val="00BD5C4A"/>
    <w:rsid w:val="00BD6413"/>
    <w:rsid w:val="00BD6EAE"/>
    <w:rsid w:val="00BD71F3"/>
    <w:rsid w:val="00BD7A70"/>
    <w:rsid w:val="00BE0DBC"/>
    <w:rsid w:val="00BE1AAC"/>
    <w:rsid w:val="00BE216D"/>
    <w:rsid w:val="00BE350D"/>
    <w:rsid w:val="00BE3D40"/>
    <w:rsid w:val="00BE4861"/>
    <w:rsid w:val="00BE4A8D"/>
    <w:rsid w:val="00BE570A"/>
    <w:rsid w:val="00BE6DF6"/>
    <w:rsid w:val="00BF0BDB"/>
    <w:rsid w:val="00BF0C33"/>
    <w:rsid w:val="00BF3B23"/>
    <w:rsid w:val="00BF3C16"/>
    <w:rsid w:val="00BF4BC5"/>
    <w:rsid w:val="00BF7CDB"/>
    <w:rsid w:val="00BF7D4F"/>
    <w:rsid w:val="00C03042"/>
    <w:rsid w:val="00C03B1F"/>
    <w:rsid w:val="00C050AE"/>
    <w:rsid w:val="00C05258"/>
    <w:rsid w:val="00C06216"/>
    <w:rsid w:val="00C06B78"/>
    <w:rsid w:val="00C06F47"/>
    <w:rsid w:val="00C07BAB"/>
    <w:rsid w:val="00C07E40"/>
    <w:rsid w:val="00C100A7"/>
    <w:rsid w:val="00C10F4C"/>
    <w:rsid w:val="00C113FF"/>
    <w:rsid w:val="00C11981"/>
    <w:rsid w:val="00C11C27"/>
    <w:rsid w:val="00C13D0D"/>
    <w:rsid w:val="00C1422A"/>
    <w:rsid w:val="00C1444C"/>
    <w:rsid w:val="00C1580B"/>
    <w:rsid w:val="00C15D97"/>
    <w:rsid w:val="00C15F52"/>
    <w:rsid w:val="00C16D94"/>
    <w:rsid w:val="00C16FA9"/>
    <w:rsid w:val="00C20A02"/>
    <w:rsid w:val="00C214C7"/>
    <w:rsid w:val="00C21E49"/>
    <w:rsid w:val="00C22C38"/>
    <w:rsid w:val="00C23050"/>
    <w:rsid w:val="00C2354E"/>
    <w:rsid w:val="00C25AC9"/>
    <w:rsid w:val="00C30253"/>
    <w:rsid w:val="00C305BE"/>
    <w:rsid w:val="00C30F09"/>
    <w:rsid w:val="00C31C75"/>
    <w:rsid w:val="00C326FF"/>
    <w:rsid w:val="00C33129"/>
    <w:rsid w:val="00C34CD4"/>
    <w:rsid w:val="00C34D33"/>
    <w:rsid w:val="00C34E1F"/>
    <w:rsid w:val="00C34E93"/>
    <w:rsid w:val="00C35192"/>
    <w:rsid w:val="00C36149"/>
    <w:rsid w:val="00C36181"/>
    <w:rsid w:val="00C373E6"/>
    <w:rsid w:val="00C3796F"/>
    <w:rsid w:val="00C40E3E"/>
    <w:rsid w:val="00C439A9"/>
    <w:rsid w:val="00C44020"/>
    <w:rsid w:val="00C44337"/>
    <w:rsid w:val="00C46E81"/>
    <w:rsid w:val="00C47416"/>
    <w:rsid w:val="00C477BD"/>
    <w:rsid w:val="00C515DF"/>
    <w:rsid w:val="00C5259F"/>
    <w:rsid w:val="00C54E48"/>
    <w:rsid w:val="00C54F10"/>
    <w:rsid w:val="00C55438"/>
    <w:rsid w:val="00C55761"/>
    <w:rsid w:val="00C563CB"/>
    <w:rsid w:val="00C56AC9"/>
    <w:rsid w:val="00C57C03"/>
    <w:rsid w:val="00C6047F"/>
    <w:rsid w:val="00C604E7"/>
    <w:rsid w:val="00C60B93"/>
    <w:rsid w:val="00C60C06"/>
    <w:rsid w:val="00C60E1B"/>
    <w:rsid w:val="00C61F73"/>
    <w:rsid w:val="00C61F84"/>
    <w:rsid w:val="00C62714"/>
    <w:rsid w:val="00C64130"/>
    <w:rsid w:val="00C64649"/>
    <w:rsid w:val="00C6525D"/>
    <w:rsid w:val="00C66903"/>
    <w:rsid w:val="00C746AE"/>
    <w:rsid w:val="00C74822"/>
    <w:rsid w:val="00C75AD2"/>
    <w:rsid w:val="00C75BED"/>
    <w:rsid w:val="00C768DB"/>
    <w:rsid w:val="00C76ABB"/>
    <w:rsid w:val="00C775BF"/>
    <w:rsid w:val="00C80045"/>
    <w:rsid w:val="00C814DA"/>
    <w:rsid w:val="00C830BE"/>
    <w:rsid w:val="00C83600"/>
    <w:rsid w:val="00C84768"/>
    <w:rsid w:val="00C907EF"/>
    <w:rsid w:val="00C912B7"/>
    <w:rsid w:val="00C9706B"/>
    <w:rsid w:val="00CA08A4"/>
    <w:rsid w:val="00CA08F4"/>
    <w:rsid w:val="00CA29A6"/>
    <w:rsid w:val="00CA48FA"/>
    <w:rsid w:val="00CA581F"/>
    <w:rsid w:val="00CA5A20"/>
    <w:rsid w:val="00CA6125"/>
    <w:rsid w:val="00CA6F17"/>
    <w:rsid w:val="00CB023D"/>
    <w:rsid w:val="00CB21F5"/>
    <w:rsid w:val="00CB2407"/>
    <w:rsid w:val="00CB3744"/>
    <w:rsid w:val="00CB3935"/>
    <w:rsid w:val="00CB3E55"/>
    <w:rsid w:val="00CB432A"/>
    <w:rsid w:val="00CB440B"/>
    <w:rsid w:val="00CB5F8F"/>
    <w:rsid w:val="00CB6EE7"/>
    <w:rsid w:val="00CC0B30"/>
    <w:rsid w:val="00CC1B31"/>
    <w:rsid w:val="00CC20A5"/>
    <w:rsid w:val="00CC3ED9"/>
    <w:rsid w:val="00CC6EB4"/>
    <w:rsid w:val="00CD0888"/>
    <w:rsid w:val="00CD4189"/>
    <w:rsid w:val="00CD5349"/>
    <w:rsid w:val="00CD636D"/>
    <w:rsid w:val="00CD687D"/>
    <w:rsid w:val="00CD69B5"/>
    <w:rsid w:val="00CD733D"/>
    <w:rsid w:val="00CD7709"/>
    <w:rsid w:val="00CE1BEA"/>
    <w:rsid w:val="00CE38B4"/>
    <w:rsid w:val="00CE3BA4"/>
    <w:rsid w:val="00CE530A"/>
    <w:rsid w:val="00CE6BED"/>
    <w:rsid w:val="00CE71BD"/>
    <w:rsid w:val="00CE7415"/>
    <w:rsid w:val="00CE7B49"/>
    <w:rsid w:val="00CF033A"/>
    <w:rsid w:val="00CF05C5"/>
    <w:rsid w:val="00CF1153"/>
    <w:rsid w:val="00CF2194"/>
    <w:rsid w:val="00CF2740"/>
    <w:rsid w:val="00CF2C70"/>
    <w:rsid w:val="00CF2F14"/>
    <w:rsid w:val="00CF3976"/>
    <w:rsid w:val="00CF5383"/>
    <w:rsid w:val="00CF696C"/>
    <w:rsid w:val="00CF6D28"/>
    <w:rsid w:val="00CF74AA"/>
    <w:rsid w:val="00CF78AB"/>
    <w:rsid w:val="00D01C6D"/>
    <w:rsid w:val="00D033EB"/>
    <w:rsid w:val="00D03642"/>
    <w:rsid w:val="00D03BB4"/>
    <w:rsid w:val="00D03E79"/>
    <w:rsid w:val="00D0404E"/>
    <w:rsid w:val="00D04CB1"/>
    <w:rsid w:val="00D05FB1"/>
    <w:rsid w:val="00D06E01"/>
    <w:rsid w:val="00D077F9"/>
    <w:rsid w:val="00D1028D"/>
    <w:rsid w:val="00D11224"/>
    <w:rsid w:val="00D125A5"/>
    <w:rsid w:val="00D1273E"/>
    <w:rsid w:val="00D12B1D"/>
    <w:rsid w:val="00D14CE4"/>
    <w:rsid w:val="00D17659"/>
    <w:rsid w:val="00D17F9C"/>
    <w:rsid w:val="00D21224"/>
    <w:rsid w:val="00D22CDF"/>
    <w:rsid w:val="00D23761"/>
    <w:rsid w:val="00D25710"/>
    <w:rsid w:val="00D258AF"/>
    <w:rsid w:val="00D266F2"/>
    <w:rsid w:val="00D30479"/>
    <w:rsid w:val="00D33782"/>
    <w:rsid w:val="00D3642E"/>
    <w:rsid w:val="00D36EE6"/>
    <w:rsid w:val="00D36EF6"/>
    <w:rsid w:val="00D377F7"/>
    <w:rsid w:val="00D401E6"/>
    <w:rsid w:val="00D4034A"/>
    <w:rsid w:val="00D41B03"/>
    <w:rsid w:val="00D42BB0"/>
    <w:rsid w:val="00D43ED9"/>
    <w:rsid w:val="00D46556"/>
    <w:rsid w:val="00D46D0F"/>
    <w:rsid w:val="00D52079"/>
    <w:rsid w:val="00D52832"/>
    <w:rsid w:val="00D5293B"/>
    <w:rsid w:val="00D5371C"/>
    <w:rsid w:val="00D54BC3"/>
    <w:rsid w:val="00D5542F"/>
    <w:rsid w:val="00D55607"/>
    <w:rsid w:val="00D55E0D"/>
    <w:rsid w:val="00D55F06"/>
    <w:rsid w:val="00D56DF2"/>
    <w:rsid w:val="00D57796"/>
    <w:rsid w:val="00D600E1"/>
    <w:rsid w:val="00D61892"/>
    <w:rsid w:val="00D61ACF"/>
    <w:rsid w:val="00D61B40"/>
    <w:rsid w:val="00D62F25"/>
    <w:rsid w:val="00D6392B"/>
    <w:rsid w:val="00D64B78"/>
    <w:rsid w:val="00D6517B"/>
    <w:rsid w:val="00D67860"/>
    <w:rsid w:val="00D678BE"/>
    <w:rsid w:val="00D67BD6"/>
    <w:rsid w:val="00D70303"/>
    <w:rsid w:val="00D71D59"/>
    <w:rsid w:val="00D72957"/>
    <w:rsid w:val="00D73B79"/>
    <w:rsid w:val="00D744C5"/>
    <w:rsid w:val="00D74D52"/>
    <w:rsid w:val="00D775B0"/>
    <w:rsid w:val="00D8005C"/>
    <w:rsid w:val="00D81CBC"/>
    <w:rsid w:val="00D8336A"/>
    <w:rsid w:val="00D83C06"/>
    <w:rsid w:val="00D845F4"/>
    <w:rsid w:val="00D86C6A"/>
    <w:rsid w:val="00D86F34"/>
    <w:rsid w:val="00D87325"/>
    <w:rsid w:val="00D8787F"/>
    <w:rsid w:val="00D903A0"/>
    <w:rsid w:val="00D9098D"/>
    <w:rsid w:val="00D94674"/>
    <w:rsid w:val="00D94D9D"/>
    <w:rsid w:val="00D963FD"/>
    <w:rsid w:val="00D97987"/>
    <w:rsid w:val="00DA17F2"/>
    <w:rsid w:val="00DA2143"/>
    <w:rsid w:val="00DA2239"/>
    <w:rsid w:val="00DA22BB"/>
    <w:rsid w:val="00DA29C6"/>
    <w:rsid w:val="00DA29FA"/>
    <w:rsid w:val="00DA2A01"/>
    <w:rsid w:val="00DA2CC6"/>
    <w:rsid w:val="00DA3746"/>
    <w:rsid w:val="00DA399C"/>
    <w:rsid w:val="00DA3CE7"/>
    <w:rsid w:val="00DA4023"/>
    <w:rsid w:val="00DA5434"/>
    <w:rsid w:val="00DA5820"/>
    <w:rsid w:val="00DA5E15"/>
    <w:rsid w:val="00DA7F0E"/>
    <w:rsid w:val="00DB1215"/>
    <w:rsid w:val="00DB138F"/>
    <w:rsid w:val="00DB238B"/>
    <w:rsid w:val="00DB37C7"/>
    <w:rsid w:val="00DB45EF"/>
    <w:rsid w:val="00DB5005"/>
    <w:rsid w:val="00DB5111"/>
    <w:rsid w:val="00DB641E"/>
    <w:rsid w:val="00DB6DFE"/>
    <w:rsid w:val="00DB7F62"/>
    <w:rsid w:val="00DC2E38"/>
    <w:rsid w:val="00DC31E8"/>
    <w:rsid w:val="00DC33C6"/>
    <w:rsid w:val="00DC43FF"/>
    <w:rsid w:val="00DC47AE"/>
    <w:rsid w:val="00DC4B70"/>
    <w:rsid w:val="00DC5141"/>
    <w:rsid w:val="00DC5AD5"/>
    <w:rsid w:val="00DC6350"/>
    <w:rsid w:val="00DC649D"/>
    <w:rsid w:val="00DD02A1"/>
    <w:rsid w:val="00DD126D"/>
    <w:rsid w:val="00DD197B"/>
    <w:rsid w:val="00DD4F8E"/>
    <w:rsid w:val="00DD56E7"/>
    <w:rsid w:val="00DD5A1C"/>
    <w:rsid w:val="00DD6E2E"/>
    <w:rsid w:val="00DD7E27"/>
    <w:rsid w:val="00DE158B"/>
    <w:rsid w:val="00DE238B"/>
    <w:rsid w:val="00DE36ED"/>
    <w:rsid w:val="00DE3A25"/>
    <w:rsid w:val="00DE43A7"/>
    <w:rsid w:val="00DE4829"/>
    <w:rsid w:val="00DE5864"/>
    <w:rsid w:val="00DE5B0D"/>
    <w:rsid w:val="00DE67B6"/>
    <w:rsid w:val="00DE6CAC"/>
    <w:rsid w:val="00DE7D41"/>
    <w:rsid w:val="00DF01CA"/>
    <w:rsid w:val="00DF08C5"/>
    <w:rsid w:val="00DF1200"/>
    <w:rsid w:val="00DF3729"/>
    <w:rsid w:val="00DF45EE"/>
    <w:rsid w:val="00DF4AE8"/>
    <w:rsid w:val="00DF5480"/>
    <w:rsid w:val="00DF56E0"/>
    <w:rsid w:val="00DF5CC6"/>
    <w:rsid w:val="00DF5F02"/>
    <w:rsid w:val="00DF7830"/>
    <w:rsid w:val="00E00D3E"/>
    <w:rsid w:val="00E00DBC"/>
    <w:rsid w:val="00E01226"/>
    <w:rsid w:val="00E014DF"/>
    <w:rsid w:val="00E018BE"/>
    <w:rsid w:val="00E022D7"/>
    <w:rsid w:val="00E0246C"/>
    <w:rsid w:val="00E03232"/>
    <w:rsid w:val="00E04DF6"/>
    <w:rsid w:val="00E058BB"/>
    <w:rsid w:val="00E07FEC"/>
    <w:rsid w:val="00E10204"/>
    <w:rsid w:val="00E10CD5"/>
    <w:rsid w:val="00E13E5C"/>
    <w:rsid w:val="00E15F18"/>
    <w:rsid w:val="00E16094"/>
    <w:rsid w:val="00E16724"/>
    <w:rsid w:val="00E16B73"/>
    <w:rsid w:val="00E16E1A"/>
    <w:rsid w:val="00E21416"/>
    <w:rsid w:val="00E22353"/>
    <w:rsid w:val="00E22D67"/>
    <w:rsid w:val="00E242CD"/>
    <w:rsid w:val="00E24743"/>
    <w:rsid w:val="00E252E4"/>
    <w:rsid w:val="00E25B8B"/>
    <w:rsid w:val="00E30DCB"/>
    <w:rsid w:val="00E30FEB"/>
    <w:rsid w:val="00E3103A"/>
    <w:rsid w:val="00E3154B"/>
    <w:rsid w:val="00E32111"/>
    <w:rsid w:val="00E32873"/>
    <w:rsid w:val="00E33249"/>
    <w:rsid w:val="00E34022"/>
    <w:rsid w:val="00E343F4"/>
    <w:rsid w:val="00E346BD"/>
    <w:rsid w:val="00E34A25"/>
    <w:rsid w:val="00E365F4"/>
    <w:rsid w:val="00E37C72"/>
    <w:rsid w:val="00E40323"/>
    <w:rsid w:val="00E4079E"/>
    <w:rsid w:val="00E413A9"/>
    <w:rsid w:val="00E415AD"/>
    <w:rsid w:val="00E42D6D"/>
    <w:rsid w:val="00E430BF"/>
    <w:rsid w:val="00E44588"/>
    <w:rsid w:val="00E447FE"/>
    <w:rsid w:val="00E452E8"/>
    <w:rsid w:val="00E50863"/>
    <w:rsid w:val="00E53793"/>
    <w:rsid w:val="00E53A68"/>
    <w:rsid w:val="00E5442D"/>
    <w:rsid w:val="00E5551F"/>
    <w:rsid w:val="00E56BEB"/>
    <w:rsid w:val="00E5714A"/>
    <w:rsid w:val="00E60312"/>
    <w:rsid w:val="00E606CD"/>
    <w:rsid w:val="00E6098F"/>
    <w:rsid w:val="00E60B78"/>
    <w:rsid w:val="00E61BC6"/>
    <w:rsid w:val="00E62990"/>
    <w:rsid w:val="00E62C62"/>
    <w:rsid w:val="00E63631"/>
    <w:rsid w:val="00E665A2"/>
    <w:rsid w:val="00E70DD4"/>
    <w:rsid w:val="00E713D4"/>
    <w:rsid w:val="00E71CC7"/>
    <w:rsid w:val="00E722C0"/>
    <w:rsid w:val="00E7317F"/>
    <w:rsid w:val="00E73D9F"/>
    <w:rsid w:val="00E74068"/>
    <w:rsid w:val="00E76D11"/>
    <w:rsid w:val="00E771A7"/>
    <w:rsid w:val="00E80A93"/>
    <w:rsid w:val="00E811E3"/>
    <w:rsid w:val="00E82FE4"/>
    <w:rsid w:val="00E8522D"/>
    <w:rsid w:val="00E864CC"/>
    <w:rsid w:val="00E91157"/>
    <w:rsid w:val="00E91270"/>
    <w:rsid w:val="00E91744"/>
    <w:rsid w:val="00E920BD"/>
    <w:rsid w:val="00E92280"/>
    <w:rsid w:val="00E942CC"/>
    <w:rsid w:val="00E967BC"/>
    <w:rsid w:val="00E97AF1"/>
    <w:rsid w:val="00EA0282"/>
    <w:rsid w:val="00EA193A"/>
    <w:rsid w:val="00EA3DAC"/>
    <w:rsid w:val="00EA481B"/>
    <w:rsid w:val="00EA56BE"/>
    <w:rsid w:val="00EA673F"/>
    <w:rsid w:val="00EB1802"/>
    <w:rsid w:val="00EB2D06"/>
    <w:rsid w:val="00EB510F"/>
    <w:rsid w:val="00EB594B"/>
    <w:rsid w:val="00EB6C31"/>
    <w:rsid w:val="00EC0295"/>
    <w:rsid w:val="00EC160F"/>
    <w:rsid w:val="00EC30DD"/>
    <w:rsid w:val="00EC562E"/>
    <w:rsid w:val="00EC64BC"/>
    <w:rsid w:val="00EC65EE"/>
    <w:rsid w:val="00EC6AA5"/>
    <w:rsid w:val="00EC6C65"/>
    <w:rsid w:val="00EC6F66"/>
    <w:rsid w:val="00EC7768"/>
    <w:rsid w:val="00EC7A58"/>
    <w:rsid w:val="00ED0558"/>
    <w:rsid w:val="00ED1257"/>
    <w:rsid w:val="00ED1890"/>
    <w:rsid w:val="00ED1D88"/>
    <w:rsid w:val="00ED44FB"/>
    <w:rsid w:val="00ED4546"/>
    <w:rsid w:val="00ED457E"/>
    <w:rsid w:val="00ED71AF"/>
    <w:rsid w:val="00ED74DD"/>
    <w:rsid w:val="00ED75F3"/>
    <w:rsid w:val="00ED7CD9"/>
    <w:rsid w:val="00EE176E"/>
    <w:rsid w:val="00EE25FC"/>
    <w:rsid w:val="00EE4AC5"/>
    <w:rsid w:val="00EF09BC"/>
    <w:rsid w:val="00EF0FD2"/>
    <w:rsid w:val="00EF1BEF"/>
    <w:rsid w:val="00EF29FD"/>
    <w:rsid w:val="00EF3D2F"/>
    <w:rsid w:val="00EF4B21"/>
    <w:rsid w:val="00EF569D"/>
    <w:rsid w:val="00F00160"/>
    <w:rsid w:val="00F0156E"/>
    <w:rsid w:val="00F025F7"/>
    <w:rsid w:val="00F02F56"/>
    <w:rsid w:val="00F05725"/>
    <w:rsid w:val="00F0675B"/>
    <w:rsid w:val="00F0678E"/>
    <w:rsid w:val="00F07496"/>
    <w:rsid w:val="00F078C6"/>
    <w:rsid w:val="00F07DF6"/>
    <w:rsid w:val="00F10DC3"/>
    <w:rsid w:val="00F14E2C"/>
    <w:rsid w:val="00F15A75"/>
    <w:rsid w:val="00F16786"/>
    <w:rsid w:val="00F16AE1"/>
    <w:rsid w:val="00F177D0"/>
    <w:rsid w:val="00F20971"/>
    <w:rsid w:val="00F20E02"/>
    <w:rsid w:val="00F219A4"/>
    <w:rsid w:val="00F249C2"/>
    <w:rsid w:val="00F25AF3"/>
    <w:rsid w:val="00F314C8"/>
    <w:rsid w:val="00F321DB"/>
    <w:rsid w:val="00F32B36"/>
    <w:rsid w:val="00F32F44"/>
    <w:rsid w:val="00F33899"/>
    <w:rsid w:val="00F33F06"/>
    <w:rsid w:val="00F34A47"/>
    <w:rsid w:val="00F3535E"/>
    <w:rsid w:val="00F36192"/>
    <w:rsid w:val="00F366E2"/>
    <w:rsid w:val="00F37FBD"/>
    <w:rsid w:val="00F41160"/>
    <w:rsid w:val="00F417E7"/>
    <w:rsid w:val="00F41AD1"/>
    <w:rsid w:val="00F422C3"/>
    <w:rsid w:val="00F4408E"/>
    <w:rsid w:val="00F441CB"/>
    <w:rsid w:val="00F45BD8"/>
    <w:rsid w:val="00F47ACF"/>
    <w:rsid w:val="00F50210"/>
    <w:rsid w:val="00F51155"/>
    <w:rsid w:val="00F5179B"/>
    <w:rsid w:val="00F51EC7"/>
    <w:rsid w:val="00F5291D"/>
    <w:rsid w:val="00F532F9"/>
    <w:rsid w:val="00F5446F"/>
    <w:rsid w:val="00F55256"/>
    <w:rsid w:val="00F554B4"/>
    <w:rsid w:val="00F6177E"/>
    <w:rsid w:val="00F61C1D"/>
    <w:rsid w:val="00F642A2"/>
    <w:rsid w:val="00F65631"/>
    <w:rsid w:val="00F659D8"/>
    <w:rsid w:val="00F675F7"/>
    <w:rsid w:val="00F7115B"/>
    <w:rsid w:val="00F71687"/>
    <w:rsid w:val="00F724F6"/>
    <w:rsid w:val="00F73D0B"/>
    <w:rsid w:val="00F73FCC"/>
    <w:rsid w:val="00F74425"/>
    <w:rsid w:val="00F75B38"/>
    <w:rsid w:val="00F76657"/>
    <w:rsid w:val="00F77779"/>
    <w:rsid w:val="00F77FE3"/>
    <w:rsid w:val="00F802CE"/>
    <w:rsid w:val="00F80D46"/>
    <w:rsid w:val="00F80EFA"/>
    <w:rsid w:val="00F81344"/>
    <w:rsid w:val="00F827FC"/>
    <w:rsid w:val="00F834E1"/>
    <w:rsid w:val="00F84535"/>
    <w:rsid w:val="00F84F0F"/>
    <w:rsid w:val="00F859B4"/>
    <w:rsid w:val="00F8644D"/>
    <w:rsid w:val="00F90247"/>
    <w:rsid w:val="00F91F85"/>
    <w:rsid w:val="00F92251"/>
    <w:rsid w:val="00F92EAA"/>
    <w:rsid w:val="00F92F65"/>
    <w:rsid w:val="00F9313E"/>
    <w:rsid w:val="00F9388C"/>
    <w:rsid w:val="00F946E3"/>
    <w:rsid w:val="00F94951"/>
    <w:rsid w:val="00F94DB9"/>
    <w:rsid w:val="00F95BC4"/>
    <w:rsid w:val="00F96849"/>
    <w:rsid w:val="00F971F7"/>
    <w:rsid w:val="00FA023D"/>
    <w:rsid w:val="00FA0C45"/>
    <w:rsid w:val="00FA4312"/>
    <w:rsid w:val="00FA4DA6"/>
    <w:rsid w:val="00FA5EAB"/>
    <w:rsid w:val="00FA6763"/>
    <w:rsid w:val="00FB0885"/>
    <w:rsid w:val="00FB1BA7"/>
    <w:rsid w:val="00FB2BE3"/>
    <w:rsid w:val="00FB48EC"/>
    <w:rsid w:val="00FB67A2"/>
    <w:rsid w:val="00FC1967"/>
    <w:rsid w:val="00FC387F"/>
    <w:rsid w:val="00FC431B"/>
    <w:rsid w:val="00FC4539"/>
    <w:rsid w:val="00FC5829"/>
    <w:rsid w:val="00FC6180"/>
    <w:rsid w:val="00FC692A"/>
    <w:rsid w:val="00FC6E23"/>
    <w:rsid w:val="00FC70B5"/>
    <w:rsid w:val="00FD1058"/>
    <w:rsid w:val="00FD1AA6"/>
    <w:rsid w:val="00FD3CAC"/>
    <w:rsid w:val="00FD56AF"/>
    <w:rsid w:val="00FD58A3"/>
    <w:rsid w:val="00FD5FE5"/>
    <w:rsid w:val="00FE0B92"/>
    <w:rsid w:val="00FE1CEC"/>
    <w:rsid w:val="00FE335F"/>
    <w:rsid w:val="00FE38DB"/>
    <w:rsid w:val="00FE40D5"/>
    <w:rsid w:val="00FE4AA2"/>
    <w:rsid w:val="00FE5500"/>
    <w:rsid w:val="00FE5548"/>
    <w:rsid w:val="00FE58A3"/>
    <w:rsid w:val="00FE5F20"/>
    <w:rsid w:val="00FE66B2"/>
    <w:rsid w:val="00FF01E9"/>
    <w:rsid w:val="00FF0869"/>
    <w:rsid w:val="00FF10B1"/>
    <w:rsid w:val="00FF13BC"/>
    <w:rsid w:val="00FF1D9B"/>
    <w:rsid w:val="00FF383C"/>
    <w:rsid w:val="00FF499B"/>
    <w:rsid w:val="00FF741B"/>
    <w:rsid w:val="00FF781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2C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2CD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2CD"/>
    <w:pPr>
      <w:keepNext/>
      <w:spacing w:before="240" w:after="60"/>
      <w:outlineLvl w:val="1"/>
    </w:pPr>
    <w:rPr>
      <w:rFonts w:ascii="Verdana" w:hAnsi="Verdana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2CD"/>
    <w:pPr>
      <w:keepNext/>
      <w:spacing w:before="240" w:after="60"/>
      <w:outlineLvl w:val="2"/>
    </w:pPr>
    <w:rPr>
      <w:rFonts w:ascii="Verdana" w:hAnsi="Verdana" w:cs="Arial"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E242CD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E242CD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E242CD"/>
    <w:pPr>
      <w:spacing w:before="240" w:after="60"/>
      <w:outlineLvl w:val="5"/>
    </w:pPr>
    <w:rPr>
      <w:rFonts w:ascii="Verdana" w:hAnsi="Verdana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18F6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8F6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18F6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τυλ2"/>
    <w:basedOn w:val="Heading1"/>
    <w:rsid w:val="004D3ABF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FD3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CAC"/>
    <w:pPr>
      <w:tabs>
        <w:tab w:val="center" w:pos="4153"/>
        <w:tab w:val="right" w:pos="8306"/>
      </w:tabs>
    </w:pPr>
    <w:rPr>
      <w:rFonts w:ascii="Garamond" w:hAnsi="Garamond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81344"/>
    <w:pPr>
      <w:tabs>
        <w:tab w:val="right" w:leader="dot" w:pos="8302"/>
      </w:tabs>
      <w:spacing w:line="360" w:lineRule="auto"/>
      <w:ind w:left="480"/>
      <w:jc w:val="both"/>
    </w:pPr>
  </w:style>
  <w:style w:type="character" w:styleId="Hyperlink">
    <w:name w:val="Hyperlink"/>
    <w:uiPriority w:val="99"/>
    <w:rsid w:val="00E242CD"/>
    <w:rPr>
      <w:color w:val="339999"/>
      <w:u w:val="single"/>
    </w:rPr>
  </w:style>
  <w:style w:type="table" w:styleId="TableGrid">
    <w:name w:val="Table Grid"/>
    <w:basedOn w:val="TableNormal"/>
    <w:uiPriority w:val="39"/>
    <w:rsid w:val="00B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6DFD"/>
  </w:style>
  <w:style w:type="table" w:styleId="TableTheme">
    <w:name w:val="Table Theme"/>
    <w:basedOn w:val="TableNormal"/>
    <w:rsid w:val="00E242CD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FollowedHyperlink">
    <w:name w:val="FollowedHyperlink"/>
    <w:rsid w:val="00E242CD"/>
    <w:rPr>
      <w:color w:val="999999"/>
      <w:u w:val="single"/>
    </w:rPr>
  </w:style>
  <w:style w:type="character" w:styleId="CommentReference">
    <w:name w:val="annotation reference"/>
    <w:uiPriority w:val="99"/>
    <w:rsid w:val="00E0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22D7"/>
    <w:rPr>
      <w:rFonts w:ascii="Garamond" w:hAnsi="Garamond"/>
    </w:rPr>
  </w:style>
  <w:style w:type="character" w:customStyle="1" w:styleId="CommentTextChar">
    <w:name w:val="Comment Text Char"/>
    <w:link w:val="CommentText"/>
    <w:uiPriority w:val="99"/>
    <w:rsid w:val="00E022D7"/>
    <w:rPr>
      <w:rFonts w:ascii="Garamond" w:hAnsi="Garamond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22D7"/>
    <w:rPr>
      <w:b/>
      <w:bCs/>
    </w:rPr>
  </w:style>
  <w:style w:type="character" w:customStyle="1" w:styleId="CommentSubjectChar">
    <w:name w:val="Comment Subject Char"/>
    <w:link w:val="CommentSubject"/>
    <w:rsid w:val="00E022D7"/>
    <w:rPr>
      <w:rFonts w:ascii="Garamond" w:hAnsi="Garamond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E022D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022D7"/>
    <w:rPr>
      <w:rFonts w:ascii="Tahoma" w:hAnsi="Tahoma" w:cs="Tahoma"/>
      <w:color w:val="000000"/>
      <w:sz w:val="16"/>
      <w:szCs w:val="16"/>
    </w:rPr>
  </w:style>
  <w:style w:type="character" w:customStyle="1" w:styleId="Heading7Char">
    <w:name w:val="Heading 7 Char"/>
    <w:link w:val="Heading7"/>
    <w:uiPriority w:val="99"/>
    <w:rsid w:val="005918F6"/>
    <w:rPr>
      <w:rFonts w:ascii="Cambria" w:hAnsi="Cambria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9"/>
    <w:rsid w:val="005918F6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9"/>
    <w:rsid w:val="005918F6"/>
    <w:rPr>
      <w:rFonts w:ascii="Cambria" w:hAnsi="Cambria"/>
      <w:i/>
      <w:iCs/>
      <w:color w:val="404040"/>
    </w:rPr>
  </w:style>
  <w:style w:type="paragraph" w:customStyle="1" w:styleId="BodyText21">
    <w:name w:val="Body Text 21"/>
    <w:basedOn w:val="Normal"/>
    <w:uiPriority w:val="99"/>
    <w:rsid w:val="001B30C7"/>
    <w:pPr>
      <w:spacing w:line="360" w:lineRule="auto"/>
      <w:ind w:right="567"/>
      <w:jc w:val="both"/>
    </w:pPr>
    <w:rPr>
      <w:rFonts w:ascii="Times New Roman" w:hAnsi="Times New Roman"/>
      <w:color w:val="auto"/>
    </w:rPr>
  </w:style>
  <w:style w:type="paragraph" w:customStyle="1" w:styleId="Default">
    <w:name w:val="Default"/>
    <w:rsid w:val="001B30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4634C"/>
  </w:style>
  <w:style w:type="paragraph" w:styleId="NormalWeb">
    <w:name w:val="Normal (Web)"/>
    <w:basedOn w:val="Normal"/>
    <w:uiPriority w:val="99"/>
    <w:rsid w:val="00FA676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780248"/>
    <w:rPr>
      <w:rFonts w:ascii="Garamond" w:hAnsi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668A"/>
    <w:pPr>
      <w:suppressAutoHyphens/>
      <w:jc w:val="both"/>
    </w:pPr>
    <w:rPr>
      <w:rFonts w:ascii="Arial" w:hAnsi="Arial"/>
      <w:color w:val="auto"/>
      <w:sz w:val="22"/>
      <w:lang w:val="en-US" w:eastAsia="ar-SA"/>
    </w:rPr>
  </w:style>
  <w:style w:type="character" w:customStyle="1" w:styleId="BodyTextChar">
    <w:name w:val="Body Text Char"/>
    <w:link w:val="BodyText"/>
    <w:rsid w:val="0070668A"/>
    <w:rPr>
      <w:rFonts w:ascii="Arial" w:hAnsi="Arial"/>
      <w:sz w:val="22"/>
      <w:lang w:val="en-US" w:eastAsia="ar-SA"/>
    </w:rPr>
  </w:style>
  <w:style w:type="character" w:styleId="FootnoteReference">
    <w:name w:val="footnote reference"/>
    <w:uiPriority w:val="99"/>
    <w:rsid w:val="00A76C92"/>
    <w:rPr>
      <w:vertAlign w:val="superscript"/>
    </w:rPr>
  </w:style>
  <w:style w:type="paragraph" w:customStyle="1" w:styleId="Arial11pt">
    <w:name w:val="Στυλ Arial 11 pt Πλήρης"/>
    <w:basedOn w:val="Normal"/>
    <w:uiPriority w:val="99"/>
    <w:rsid w:val="00A76C92"/>
    <w:pPr>
      <w:suppressAutoHyphens/>
      <w:spacing w:after="120"/>
      <w:jc w:val="both"/>
    </w:pPr>
    <w:rPr>
      <w:rFonts w:ascii="Arial" w:hAnsi="Arial"/>
      <w:color w:val="auto"/>
      <w:sz w:val="22"/>
      <w:lang w:eastAsia="ar-SA"/>
    </w:rPr>
  </w:style>
  <w:style w:type="character" w:customStyle="1" w:styleId="FooterChar">
    <w:name w:val="Footer Char"/>
    <w:link w:val="Footer"/>
    <w:uiPriority w:val="99"/>
    <w:rsid w:val="001B50AD"/>
    <w:rPr>
      <w:rFonts w:ascii="Garamond" w:hAnsi="Garamond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0911A3"/>
    <w:pPr>
      <w:suppressAutoHyphens/>
      <w:spacing w:before="120" w:after="120"/>
      <w:jc w:val="center"/>
    </w:pPr>
    <w:rPr>
      <w:rFonts w:ascii="Arial" w:hAnsi="Arial" w:cs="Arial"/>
      <w:b/>
      <w:lang w:eastAsia="ar-SA"/>
    </w:rPr>
  </w:style>
  <w:style w:type="paragraph" w:styleId="BodyText2">
    <w:name w:val="Body Text 2"/>
    <w:basedOn w:val="Normal"/>
    <w:link w:val="BodyText2Char"/>
    <w:rsid w:val="002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0A6F"/>
  </w:style>
  <w:style w:type="paragraph" w:customStyle="1" w:styleId="Head">
    <w:name w:val="Head"/>
    <w:basedOn w:val="Normal"/>
    <w:rsid w:val="00220A6F"/>
    <w:pPr>
      <w:suppressAutoHyphens/>
      <w:jc w:val="both"/>
    </w:pPr>
    <w:rPr>
      <w:rFonts w:ascii="Arial" w:hAnsi="Arial"/>
      <w:b/>
      <w:color w:val="auto"/>
      <w:sz w:val="22"/>
      <w:lang w:eastAsia="ar-SA"/>
    </w:rPr>
  </w:style>
  <w:style w:type="paragraph" w:customStyle="1" w:styleId="simple">
    <w:name w:val="simple"/>
    <w:basedOn w:val="Normal"/>
    <w:rsid w:val="00220A6F"/>
    <w:pPr>
      <w:suppressAutoHyphens/>
      <w:autoSpaceDE w:val="0"/>
      <w:jc w:val="both"/>
    </w:pPr>
    <w:rPr>
      <w:rFonts w:ascii="Times New Roman" w:hAnsi="Times New Roman"/>
      <w:i/>
      <w:color w:val="auto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rsid w:val="00220A6F"/>
    <w:pPr>
      <w:suppressAutoHyphens/>
      <w:jc w:val="both"/>
    </w:pPr>
    <w:rPr>
      <w:rFonts w:ascii="Arial" w:hAnsi="Arial"/>
      <w:color w:val="auto"/>
      <w:lang w:val="en-GB" w:eastAsia="ar-SA"/>
    </w:rPr>
  </w:style>
  <w:style w:type="character" w:customStyle="1" w:styleId="FootnoteTextChar">
    <w:name w:val="Footnote Text Char"/>
    <w:link w:val="FootnoteText"/>
    <w:uiPriority w:val="99"/>
    <w:rsid w:val="00220A6F"/>
    <w:rPr>
      <w:rFonts w:ascii="Arial" w:hAnsi="Arial"/>
      <w:color w:val="auto"/>
      <w:lang w:val="en-GB" w:eastAsia="ar-SA"/>
    </w:rPr>
  </w:style>
  <w:style w:type="paragraph" w:styleId="ListParagraph">
    <w:name w:val="List Paragraph"/>
    <w:aliases w:val="Liste à puces retrait droite"/>
    <w:basedOn w:val="Normal"/>
    <w:uiPriority w:val="1"/>
    <w:qFormat/>
    <w:rsid w:val="00594DF6"/>
    <w:pPr>
      <w:ind w:left="720"/>
    </w:pPr>
    <w:rPr>
      <w:rFonts w:ascii="Times New Roman" w:hAnsi="Times New Roman"/>
      <w:color w:val="auto"/>
      <w:sz w:val="24"/>
      <w:szCs w:val="24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94DF6"/>
    <w:rPr>
      <w:rFonts w:ascii="EUAlbertina" w:hAnsi="EUAlbertina" w:cs="EUAlbertina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rsid w:val="00DD4F8E"/>
    <w:pPr>
      <w:ind w:left="20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78375D"/>
    <w:rPr>
      <w:rFonts w:ascii="Verdana" w:hAnsi="Verdana" w:cs="Arial"/>
      <w:color w:val="000000"/>
      <w:sz w:val="26"/>
      <w:szCs w:val="26"/>
    </w:rPr>
  </w:style>
  <w:style w:type="paragraph" w:customStyle="1" w:styleId="CM15">
    <w:name w:val="CM1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35">
    <w:name w:val="CM3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45">
    <w:name w:val="CM4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12">
    <w:name w:val="CM1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32">
    <w:name w:val="CM3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42">
    <w:name w:val="CM4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styleId="BodyTextIndent2">
    <w:name w:val="Body Text Indent 2"/>
    <w:basedOn w:val="Normal"/>
    <w:link w:val="BodyTextIndent2Char"/>
    <w:rsid w:val="00686E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86E32"/>
    <w:rPr>
      <w:color w:val="000000"/>
    </w:rPr>
  </w:style>
  <w:style w:type="character" w:styleId="Strong">
    <w:name w:val="Strong"/>
    <w:basedOn w:val="DefaultParagraphFont"/>
    <w:uiPriority w:val="22"/>
    <w:qFormat/>
    <w:rsid w:val="00C604E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34FB3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4FB3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B25621"/>
    <w:pPr>
      <w:pBdr>
        <w:bottom w:val="single" w:sz="4" w:space="1" w:color="auto"/>
      </w:pBdr>
      <w:tabs>
        <w:tab w:val="left" w:pos="2595"/>
      </w:tabs>
      <w:ind w:right="-334"/>
      <w:jc w:val="center"/>
    </w:pPr>
    <w:rPr>
      <w:rFonts w:ascii="Arial" w:hAnsi="Arial" w:cs="Arial"/>
      <w:b/>
      <w:color w:val="auto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25621"/>
    <w:rPr>
      <w:rFonts w:ascii="Arial" w:hAnsi="Arial" w:cs="Arial"/>
      <w:b/>
      <w:sz w:val="26"/>
      <w:szCs w:val="26"/>
    </w:rPr>
  </w:style>
  <w:style w:type="paragraph" w:styleId="Subtitle">
    <w:name w:val="Subtitle"/>
    <w:basedOn w:val="Normal"/>
    <w:link w:val="SubtitleChar"/>
    <w:qFormat/>
    <w:rsid w:val="00B25621"/>
    <w:pPr>
      <w:pBdr>
        <w:bottom w:val="single" w:sz="4" w:space="1" w:color="auto"/>
      </w:pBdr>
      <w:ind w:right="-334"/>
      <w:jc w:val="center"/>
    </w:pPr>
    <w:rPr>
      <w:rFonts w:ascii="Calibri" w:hAnsi="Calibri" w:cs="Arial"/>
      <w:b/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B25621"/>
    <w:rPr>
      <w:rFonts w:ascii="Calibri" w:hAnsi="Calibri" w:cs="Arial"/>
      <w:b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707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07EF"/>
    <w:rPr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F422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22C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D0EF6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D0EF6"/>
    <w:rPr>
      <w:color w:val="000000"/>
    </w:rPr>
  </w:style>
  <w:style w:type="character" w:customStyle="1" w:styleId="Heading2Char">
    <w:name w:val="Heading 2 Char"/>
    <w:basedOn w:val="DefaultParagraphFont"/>
    <w:link w:val="Heading2"/>
    <w:rsid w:val="002D0EF6"/>
    <w:rPr>
      <w:rFonts w:ascii="Verdana" w:hAnsi="Verdana" w:cs="Arial"/>
      <w:color w:val="000000"/>
      <w:sz w:val="28"/>
      <w:szCs w:val="28"/>
    </w:rPr>
  </w:style>
  <w:style w:type="paragraph" w:customStyle="1" w:styleId="Normal1">
    <w:name w:val="Normal1"/>
    <w:rsid w:val="002D0EF6"/>
    <w:pPr>
      <w:spacing w:before="120"/>
      <w:jc w:val="both"/>
    </w:pPr>
    <w:rPr>
      <w:rFonts w:ascii="Calibri" w:eastAsia="Calibri" w:hAnsi="Calibri" w:cs="Calibri"/>
      <w:color w:val="000000"/>
      <w:sz w:val="22"/>
    </w:rPr>
  </w:style>
  <w:style w:type="character" w:customStyle="1" w:styleId="hps">
    <w:name w:val="hps"/>
    <w:basedOn w:val="DefaultParagraphFont"/>
    <w:rsid w:val="002D0EF6"/>
  </w:style>
  <w:style w:type="table" w:customStyle="1" w:styleId="TableGrid1">
    <w:name w:val="Table Grid1"/>
    <w:basedOn w:val="TableNormal"/>
    <w:next w:val="TableGrid"/>
    <w:uiPriority w:val="59"/>
    <w:rsid w:val="002D0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2D0EF6"/>
    <w:pPr>
      <w:spacing w:before="120"/>
      <w:jc w:val="both"/>
    </w:pPr>
    <w:rPr>
      <w:rFonts w:ascii="Times New Roman" w:hAnsi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D0EF6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20"/>
    </w:rPr>
  </w:style>
  <w:style w:type="table" w:styleId="LightList-Accent3">
    <w:name w:val="Light List Accent 3"/>
    <w:basedOn w:val="TableNormal"/>
    <w:uiPriority w:val="61"/>
    <w:rsid w:val="000309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2C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2CD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42CD"/>
    <w:pPr>
      <w:keepNext/>
      <w:spacing w:before="240" w:after="60"/>
      <w:outlineLvl w:val="1"/>
    </w:pPr>
    <w:rPr>
      <w:rFonts w:ascii="Verdana" w:hAnsi="Verdana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2CD"/>
    <w:pPr>
      <w:keepNext/>
      <w:spacing w:before="240" w:after="60"/>
      <w:outlineLvl w:val="2"/>
    </w:pPr>
    <w:rPr>
      <w:rFonts w:ascii="Verdana" w:hAnsi="Verdana" w:cs="Arial"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E242CD"/>
    <w:pPr>
      <w:keepNext/>
      <w:spacing w:before="240" w:after="60"/>
      <w:outlineLvl w:val="3"/>
    </w:pPr>
    <w:rPr>
      <w:rFonts w:ascii="Verdana" w:hAnsi="Verdana"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rsid w:val="00E242CD"/>
    <w:pPr>
      <w:spacing w:before="240" w:after="60"/>
      <w:outlineLvl w:val="4"/>
    </w:pPr>
    <w:rPr>
      <w:rFonts w:ascii="Verdana" w:hAnsi="Verdana"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E242CD"/>
    <w:pPr>
      <w:spacing w:before="240" w:after="60"/>
      <w:outlineLvl w:val="5"/>
    </w:pPr>
    <w:rPr>
      <w:rFonts w:ascii="Verdana" w:hAnsi="Verdana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18F6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8F6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18F6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τυλ2"/>
    <w:basedOn w:val="Heading1"/>
    <w:rsid w:val="004D3ABF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FD3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3CAC"/>
    <w:pPr>
      <w:tabs>
        <w:tab w:val="center" w:pos="4153"/>
        <w:tab w:val="right" w:pos="8306"/>
      </w:tabs>
    </w:pPr>
    <w:rPr>
      <w:rFonts w:ascii="Garamond" w:hAnsi="Garamond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81344"/>
    <w:pPr>
      <w:tabs>
        <w:tab w:val="right" w:leader="dot" w:pos="8302"/>
      </w:tabs>
      <w:spacing w:line="360" w:lineRule="auto"/>
      <w:ind w:left="480"/>
      <w:jc w:val="both"/>
    </w:pPr>
  </w:style>
  <w:style w:type="character" w:styleId="Hyperlink">
    <w:name w:val="Hyperlink"/>
    <w:uiPriority w:val="99"/>
    <w:rsid w:val="00E242CD"/>
    <w:rPr>
      <w:color w:val="339999"/>
      <w:u w:val="single"/>
    </w:rPr>
  </w:style>
  <w:style w:type="table" w:styleId="TableGrid">
    <w:name w:val="Table Grid"/>
    <w:basedOn w:val="TableNormal"/>
    <w:uiPriority w:val="39"/>
    <w:rsid w:val="00B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6DFD"/>
  </w:style>
  <w:style w:type="table" w:styleId="TableTheme">
    <w:name w:val="Table Theme"/>
    <w:basedOn w:val="TableNormal"/>
    <w:rsid w:val="00E242CD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FollowedHyperlink">
    <w:name w:val="FollowedHyperlink"/>
    <w:rsid w:val="00E242CD"/>
    <w:rPr>
      <w:color w:val="999999"/>
      <w:u w:val="single"/>
    </w:rPr>
  </w:style>
  <w:style w:type="character" w:styleId="CommentReference">
    <w:name w:val="annotation reference"/>
    <w:uiPriority w:val="99"/>
    <w:rsid w:val="00E0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22D7"/>
    <w:rPr>
      <w:rFonts w:ascii="Garamond" w:hAnsi="Garamond"/>
    </w:rPr>
  </w:style>
  <w:style w:type="character" w:customStyle="1" w:styleId="CommentTextChar">
    <w:name w:val="Comment Text Char"/>
    <w:link w:val="CommentText"/>
    <w:uiPriority w:val="99"/>
    <w:rsid w:val="00E022D7"/>
    <w:rPr>
      <w:rFonts w:ascii="Garamond" w:hAnsi="Garamond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22D7"/>
    <w:rPr>
      <w:b/>
      <w:bCs/>
    </w:rPr>
  </w:style>
  <w:style w:type="character" w:customStyle="1" w:styleId="CommentSubjectChar">
    <w:name w:val="Comment Subject Char"/>
    <w:link w:val="CommentSubject"/>
    <w:rsid w:val="00E022D7"/>
    <w:rPr>
      <w:rFonts w:ascii="Garamond" w:hAnsi="Garamond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E022D7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022D7"/>
    <w:rPr>
      <w:rFonts w:ascii="Tahoma" w:hAnsi="Tahoma" w:cs="Tahoma"/>
      <w:color w:val="000000"/>
      <w:sz w:val="16"/>
      <w:szCs w:val="16"/>
    </w:rPr>
  </w:style>
  <w:style w:type="character" w:customStyle="1" w:styleId="Heading7Char">
    <w:name w:val="Heading 7 Char"/>
    <w:link w:val="Heading7"/>
    <w:uiPriority w:val="99"/>
    <w:rsid w:val="005918F6"/>
    <w:rPr>
      <w:rFonts w:ascii="Cambria" w:hAnsi="Cambria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9"/>
    <w:rsid w:val="005918F6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9"/>
    <w:rsid w:val="005918F6"/>
    <w:rPr>
      <w:rFonts w:ascii="Cambria" w:hAnsi="Cambria"/>
      <w:i/>
      <w:iCs/>
      <w:color w:val="404040"/>
    </w:rPr>
  </w:style>
  <w:style w:type="paragraph" w:customStyle="1" w:styleId="BodyText21">
    <w:name w:val="Body Text 21"/>
    <w:basedOn w:val="Normal"/>
    <w:uiPriority w:val="99"/>
    <w:rsid w:val="001B30C7"/>
    <w:pPr>
      <w:spacing w:line="360" w:lineRule="auto"/>
      <w:ind w:right="567"/>
      <w:jc w:val="both"/>
    </w:pPr>
    <w:rPr>
      <w:rFonts w:ascii="Times New Roman" w:hAnsi="Times New Roman"/>
      <w:color w:val="auto"/>
    </w:rPr>
  </w:style>
  <w:style w:type="paragraph" w:customStyle="1" w:styleId="Default">
    <w:name w:val="Default"/>
    <w:rsid w:val="001B30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24634C"/>
  </w:style>
  <w:style w:type="paragraph" w:styleId="NormalWeb">
    <w:name w:val="Normal (Web)"/>
    <w:basedOn w:val="Normal"/>
    <w:uiPriority w:val="99"/>
    <w:rsid w:val="00FA676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780248"/>
    <w:rPr>
      <w:rFonts w:ascii="Garamond" w:hAnsi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668A"/>
    <w:pPr>
      <w:suppressAutoHyphens/>
      <w:jc w:val="both"/>
    </w:pPr>
    <w:rPr>
      <w:rFonts w:ascii="Arial" w:hAnsi="Arial"/>
      <w:color w:val="auto"/>
      <w:sz w:val="22"/>
      <w:lang w:val="en-US" w:eastAsia="ar-SA"/>
    </w:rPr>
  </w:style>
  <w:style w:type="character" w:customStyle="1" w:styleId="BodyTextChar">
    <w:name w:val="Body Text Char"/>
    <w:link w:val="BodyText"/>
    <w:rsid w:val="0070668A"/>
    <w:rPr>
      <w:rFonts w:ascii="Arial" w:hAnsi="Arial"/>
      <w:sz w:val="22"/>
      <w:lang w:val="en-US" w:eastAsia="ar-SA"/>
    </w:rPr>
  </w:style>
  <w:style w:type="character" w:styleId="FootnoteReference">
    <w:name w:val="footnote reference"/>
    <w:uiPriority w:val="99"/>
    <w:rsid w:val="00A76C92"/>
    <w:rPr>
      <w:vertAlign w:val="superscript"/>
    </w:rPr>
  </w:style>
  <w:style w:type="paragraph" w:customStyle="1" w:styleId="Arial11pt">
    <w:name w:val="Στυλ Arial 11 pt Πλήρης"/>
    <w:basedOn w:val="Normal"/>
    <w:uiPriority w:val="99"/>
    <w:rsid w:val="00A76C92"/>
    <w:pPr>
      <w:suppressAutoHyphens/>
      <w:spacing w:after="120"/>
      <w:jc w:val="both"/>
    </w:pPr>
    <w:rPr>
      <w:rFonts w:ascii="Arial" w:hAnsi="Arial"/>
      <w:color w:val="auto"/>
      <w:sz w:val="22"/>
      <w:lang w:eastAsia="ar-SA"/>
    </w:rPr>
  </w:style>
  <w:style w:type="character" w:customStyle="1" w:styleId="FooterChar">
    <w:name w:val="Footer Char"/>
    <w:link w:val="Footer"/>
    <w:uiPriority w:val="99"/>
    <w:rsid w:val="001B50AD"/>
    <w:rPr>
      <w:rFonts w:ascii="Garamond" w:hAnsi="Garamond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0911A3"/>
    <w:pPr>
      <w:suppressAutoHyphens/>
      <w:spacing w:before="120" w:after="120"/>
      <w:jc w:val="center"/>
    </w:pPr>
    <w:rPr>
      <w:rFonts w:ascii="Arial" w:hAnsi="Arial" w:cs="Arial"/>
      <w:b/>
      <w:lang w:eastAsia="ar-SA"/>
    </w:rPr>
  </w:style>
  <w:style w:type="paragraph" w:styleId="BodyText2">
    <w:name w:val="Body Text 2"/>
    <w:basedOn w:val="Normal"/>
    <w:link w:val="BodyText2Char"/>
    <w:rsid w:val="002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0A6F"/>
  </w:style>
  <w:style w:type="paragraph" w:customStyle="1" w:styleId="Head">
    <w:name w:val="Head"/>
    <w:basedOn w:val="Normal"/>
    <w:rsid w:val="00220A6F"/>
    <w:pPr>
      <w:suppressAutoHyphens/>
      <w:jc w:val="both"/>
    </w:pPr>
    <w:rPr>
      <w:rFonts w:ascii="Arial" w:hAnsi="Arial"/>
      <w:b/>
      <w:color w:val="auto"/>
      <w:sz w:val="22"/>
      <w:lang w:eastAsia="ar-SA"/>
    </w:rPr>
  </w:style>
  <w:style w:type="paragraph" w:customStyle="1" w:styleId="simple">
    <w:name w:val="simple"/>
    <w:basedOn w:val="Normal"/>
    <w:rsid w:val="00220A6F"/>
    <w:pPr>
      <w:suppressAutoHyphens/>
      <w:autoSpaceDE w:val="0"/>
      <w:jc w:val="both"/>
    </w:pPr>
    <w:rPr>
      <w:rFonts w:ascii="Times New Roman" w:hAnsi="Times New Roman"/>
      <w:i/>
      <w:color w:val="auto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rsid w:val="00220A6F"/>
    <w:pPr>
      <w:suppressAutoHyphens/>
      <w:jc w:val="both"/>
    </w:pPr>
    <w:rPr>
      <w:rFonts w:ascii="Arial" w:hAnsi="Arial"/>
      <w:color w:val="auto"/>
      <w:lang w:val="en-GB" w:eastAsia="ar-SA"/>
    </w:rPr>
  </w:style>
  <w:style w:type="character" w:customStyle="1" w:styleId="FootnoteTextChar">
    <w:name w:val="Footnote Text Char"/>
    <w:link w:val="FootnoteText"/>
    <w:uiPriority w:val="99"/>
    <w:rsid w:val="00220A6F"/>
    <w:rPr>
      <w:rFonts w:ascii="Arial" w:hAnsi="Arial"/>
      <w:color w:val="auto"/>
      <w:lang w:val="en-GB" w:eastAsia="ar-SA"/>
    </w:rPr>
  </w:style>
  <w:style w:type="paragraph" w:styleId="ListParagraph">
    <w:name w:val="List Paragraph"/>
    <w:aliases w:val="Liste à puces retrait droite"/>
    <w:basedOn w:val="Normal"/>
    <w:uiPriority w:val="1"/>
    <w:qFormat/>
    <w:rsid w:val="00594DF6"/>
    <w:pPr>
      <w:ind w:left="720"/>
    </w:pPr>
    <w:rPr>
      <w:rFonts w:ascii="Times New Roman" w:hAnsi="Times New Roman"/>
      <w:color w:val="auto"/>
      <w:sz w:val="24"/>
      <w:szCs w:val="24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94DF6"/>
    <w:rPr>
      <w:rFonts w:ascii="EUAlbertina" w:hAnsi="EUAlbertina" w:cs="EUAlbertina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rsid w:val="00DD4F8E"/>
    <w:pPr>
      <w:ind w:left="200"/>
    </w:pPr>
  </w:style>
  <w:style w:type="character" w:customStyle="1" w:styleId="Heading3Char">
    <w:name w:val="Heading 3 Char"/>
    <w:basedOn w:val="DefaultParagraphFont"/>
    <w:link w:val="Heading3"/>
    <w:uiPriority w:val="99"/>
    <w:locked/>
    <w:rsid w:val="0078375D"/>
    <w:rPr>
      <w:rFonts w:ascii="Verdana" w:hAnsi="Verdana" w:cs="Arial"/>
      <w:color w:val="000000"/>
      <w:sz w:val="26"/>
      <w:szCs w:val="26"/>
    </w:rPr>
  </w:style>
  <w:style w:type="paragraph" w:customStyle="1" w:styleId="CM15">
    <w:name w:val="CM1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35">
    <w:name w:val="CM3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45">
    <w:name w:val="CM4+5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12">
    <w:name w:val="CM1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32">
    <w:name w:val="CM3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customStyle="1" w:styleId="CM42">
    <w:name w:val="CM4+2"/>
    <w:basedOn w:val="Default"/>
    <w:next w:val="Default"/>
    <w:uiPriority w:val="99"/>
    <w:rsid w:val="00CF74AA"/>
    <w:rPr>
      <w:rFonts w:ascii="EUAlbertina" w:hAnsi="EUAlbertina" w:cs="Times New Roman"/>
      <w:color w:val="auto"/>
    </w:rPr>
  </w:style>
  <w:style w:type="paragraph" w:styleId="BodyTextIndent2">
    <w:name w:val="Body Text Indent 2"/>
    <w:basedOn w:val="Normal"/>
    <w:link w:val="BodyTextIndent2Char"/>
    <w:rsid w:val="00686E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86E32"/>
    <w:rPr>
      <w:color w:val="000000"/>
    </w:rPr>
  </w:style>
  <w:style w:type="character" w:styleId="Strong">
    <w:name w:val="Strong"/>
    <w:basedOn w:val="DefaultParagraphFont"/>
    <w:uiPriority w:val="22"/>
    <w:qFormat/>
    <w:rsid w:val="00C604E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34FB3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4FB3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B25621"/>
    <w:pPr>
      <w:pBdr>
        <w:bottom w:val="single" w:sz="4" w:space="1" w:color="auto"/>
      </w:pBdr>
      <w:tabs>
        <w:tab w:val="left" w:pos="2595"/>
      </w:tabs>
      <w:ind w:right="-334"/>
      <w:jc w:val="center"/>
    </w:pPr>
    <w:rPr>
      <w:rFonts w:ascii="Arial" w:hAnsi="Arial" w:cs="Arial"/>
      <w:b/>
      <w:color w:val="auto"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B25621"/>
    <w:rPr>
      <w:rFonts w:ascii="Arial" w:hAnsi="Arial" w:cs="Arial"/>
      <w:b/>
      <w:sz w:val="26"/>
      <w:szCs w:val="26"/>
    </w:rPr>
  </w:style>
  <w:style w:type="paragraph" w:styleId="Subtitle">
    <w:name w:val="Subtitle"/>
    <w:basedOn w:val="Normal"/>
    <w:link w:val="SubtitleChar"/>
    <w:qFormat/>
    <w:rsid w:val="00B25621"/>
    <w:pPr>
      <w:pBdr>
        <w:bottom w:val="single" w:sz="4" w:space="1" w:color="auto"/>
      </w:pBdr>
      <w:ind w:right="-334"/>
      <w:jc w:val="center"/>
    </w:pPr>
    <w:rPr>
      <w:rFonts w:ascii="Calibri" w:hAnsi="Calibri" w:cs="Arial"/>
      <w:b/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B25621"/>
    <w:rPr>
      <w:rFonts w:ascii="Calibri" w:hAnsi="Calibri" w:cs="Arial"/>
      <w:b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707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07EF"/>
    <w:rPr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F422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22C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D0EF6"/>
    <w:rPr>
      <w:rFonts w:ascii="Verdana" w:hAnsi="Verdana" w:cs="Arial"/>
      <w:b/>
      <w:bCs/>
      <w:color w:val="00000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D0EF6"/>
    <w:rPr>
      <w:color w:val="000000"/>
    </w:rPr>
  </w:style>
  <w:style w:type="character" w:customStyle="1" w:styleId="Heading2Char">
    <w:name w:val="Heading 2 Char"/>
    <w:basedOn w:val="DefaultParagraphFont"/>
    <w:link w:val="Heading2"/>
    <w:rsid w:val="002D0EF6"/>
    <w:rPr>
      <w:rFonts w:ascii="Verdana" w:hAnsi="Verdana" w:cs="Arial"/>
      <w:color w:val="000000"/>
      <w:sz w:val="28"/>
      <w:szCs w:val="28"/>
    </w:rPr>
  </w:style>
  <w:style w:type="paragraph" w:customStyle="1" w:styleId="Normal1">
    <w:name w:val="Normal1"/>
    <w:rsid w:val="002D0EF6"/>
    <w:pPr>
      <w:spacing w:before="120"/>
      <w:jc w:val="both"/>
    </w:pPr>
    <w:rPr>
      <w:rFonts w:ascii="Calibri" w:eastAsia="Calibri" w:hAnsi="Calibri" w:cs="Calibri"/>
      <w:color w:val="000000"/>
      <w:sz w:val="22"/>
    </w:rPr>
  </w:style>
  <w:style w:type="character" w:customStyle="1" w:styleId="hps">
    <w:name w:val="hps"/>
    <w:basedOn w:val="DefaultParagraphFont"/>
    <w:rsid w:val="002D0EF6"/>
  </w:style>
  <w:style w:type="table" w:customStyle="1" w:styleId="TableGrid1">
    <w:name w:val="Table Grid1"/>
    <w:basedOn w:val="TableNormal"/>
    <w:next w:val="TableGrid"/>
    <w:uiPriority w:val="59"/>
    <w:rsid w:val="002D0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2D0EF6"/>
    <w:pPr>
      <w:spacing w:before="120"/>
      <w:jc w:val="both"/>
    </w:pPr>
    <w:rPr>
      <w:rFonts w:ascii="Times New Roman" w:hAnsi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D0EF6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20"/>
    </w:rPr>
  </w:style>
  <w:style w:type="table" w:styleId="LightList-Accent3">
    <w:name w:val="Light List Accent 3"/>
    <w:basedOn w:val="TableNormal"/>
    <w:uiPriority w:val="61"/>
    <w:rsid w:val="0003092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stamatopoulos@help-forward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5E88-F194-4422-935C-0FA180B8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1783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Γενική Γραμματεία Δημοσίων Επενδύσεων – ΕΣΠΑ</vt:lpstr>
      <vt:lpstr>Γενική Γραμματεία Δημοσίων Επενδύσεων – ΕΣΠΑ</vt:lpstr>
    </vt:vector>
  </TitlesOfParts>
  <Company>Hewlett-Packard Company</Company>
  <LinksUpToDate>false</LinksUpToDate>
  <CharactersWithSpaces>11393</CharactersWithSpaces>
  <SharedDoc>false</SharedDoc>
  <HLinks>
    <vt:vector size="168" baseType="variant">
      <vt:variant>
        <vt:i4>5242900</vt:i4>
      </vt:variant>
      <vt:variant>
        <vt:i4>159</vt:i4>
      </vt:variant>
      <vt:variant>
        <vt:i4>0</vt:i4>
      </vt:variant>
      <vt:variant>
        <vt:i4>5</vt:i4>
      </vt:variant>
      <vt:variant>
        <vt:lpwstr>http://www.eyde-etak.gr/</vt:lpwstr>
      </vt:variant>
      <vt:variant>
        <vt:lpwstr/>
      </vt:variant>
      <vt:variant>
        <vt:i4>589894</vt:i4>
      </vt:variant>
      <vt:variant>
        <vt:i4>156</vt:i4>
      </vt:variant>
      <vt:variant>
        <vt:i4>0</vt:i4>
      </vt:variant>
      <vt:variant>
        <vt:i4>5</vt:i4>
      </vt:variant>
      <vt:variant>
        <vt:lpwstr>http://www.ependyseis.gr/</vt:lpwstr>
      </vt:variant>
      <vt:variant>
        <vt:lpwstr/>
      </vt:variant>
      <vt:variant>
        <vt:i4>5242900</vt:i4>
      </vt:variant>
      <vt:variant>
        <vt:i4>153</vt:i4>
      </vt:variant>
      <vt:variant>
        <vt:i4>0</vt:i4>
      </vt:variant>
      <vt:variant>
        <vt:i4>5</vt:i4>
      </vt:variant>
      <vt:variant>
        <vt:lpwstr>http://www.eyde-etak.gr/</vt:lpwstr>
      </vt:variant>
      <vt:variant>
        <vt:lpwstr/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_Toc434580762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_Toc434580761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_Toc434580760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_Toc434580759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_Toc434580758</vt:lpwstr>
      </vt:variant>
      <vt:variant>
        <vt:i4>1310783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_Toc434580757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_Toc434580756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_Toc434580755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_Toc434580754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_Toc434580753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_Toc434580752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_Toc434580751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_Toc434580750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_Toc434580749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_Toc434580748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_Toc434580747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_Toc434580746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_Toc434580745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_Toc434580744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_Toc434580743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_Toc434580742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_Toc434580741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_Toc434580740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_Toc434580739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_Toc434580738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Γραμματεία Δημοσίων Επενδύσεων – ΕΣΠΑ</dc:title>
  <dc:creator>mou</dc:creator>
  <cp:lastModifiedBy>Antonios Gypakis</cp:lastModifiedBy>
  <cp:revision>4</cp:revision>
  <cp:lastPrinted>2017-06-02T13:16:00Z</cp:lastPrinted>
  <dcterms:created xsi:type="dcterms:W3CDTF">2018-03-29T11:02:00Z</dcterms:created>
  <dcterms:modified xsi:type="dcterms:W3CDTF">2018-03-29T11:45:00Z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001</vt:lpwstr>
  </property>
</Properties>
</file>