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E899" w14:textId="77777777" w:rsidR="007C27C2" w:rsidRDefault="007C27C2" w:rsidP="001F1DA4">
      <w:pPr>
        <w:jc w:val="left"/>
        <w:rPr>
          <w:rFonts w:ascii="Times New Roman" w:hAnsi="Times New Roman"/>
          <w:noProof/>
          <w:sz w:val="24"/>
          <w:szCs w:val="24"/>
        </w:rPr>
      </w:pPr>
    </w:p>
    <w:p w14:paraId="03DEF81F" w14:textId="6931B851" w:rsidR="007C27C2" w:rsidRPr="0039366E" w:rsidRDefault="00AF0944" w:rsidP="001F1DA4">
      <w:pPr>
        <w:jc w:val="left"/>
        <w:rPr>
          <w:rFonts w:ascii="Times New Roman" w:hAnsi="Times New Roman"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</w:t>
      </w:r>
      <w:r w:rsidRPr="00F3513B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</w:t>
      </w:r>
      <w:r w:rsidR="00553FE1" w:rsidRPr="0039366E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</w:t>
      </w:r>
      <w:r w:rsidRPr="00F3513B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</w:t>
      </w:r>
      <w:r w:rsidRPr="00F3513B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 </w:t>
      </w:r>
      <w:r w:rsidR="00553FE1" w:rsidRPr="0039366E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216"/>
        <w:gridCol w:w="1970"/>
        <w:gridCol w:w="1801"/>
      </w:tblGrid>
      <w:tr w:rsidR="00A10D5E" w14:paraId="7C298DB9" w14:textId="77777777" w:rsidTr="00210847">
        <w:tc>
          <w:tcPr>
            <w:tcW w:w="2619" w:type="dxa"/>
          </w:tcPr>
          <w:p w14:paraId="4264F41F" w14:textId="3C82AF01" w:rsidR="00A10D5E" w:rsidRDefault="00A10D5E" w:rsidP="001F1DA4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7C807D52" wp14:editId="6854A953">
                  <wp:extent cx="2085975" cy="630428"/>
                  <wp:effectExtent l="0" t="0" r="0" b="0"/>
                  <wp:docPr id="1" name="Picture 6" descr="EKETA  LOGO 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ETA  LOGO g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962" cy="65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14:paraId="35F61E28" w14:textId="5C629B78" w:rsidR="00A10D5E" w:rsidRDefault="00A10D5E" w:rsidP="001F1DA4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val="el-GR"/>
              </w:rPr>
            </w:pPr>
            <w:r w:rsidRPr="00067B9F"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4DF33418" wp14:editId="06224CF9">
                  <wp:extent cx="1905000" cy="638405"/>
                  <wp:effectExtent l="0" t="0" r="0" b="9525"/>
                  <wp:docPr id="2" name="Picture 2" descr="Z:\ReN 2018\Προβολή\Δελτία Τύπου\2 Δελτία Τύπου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ReN 2018\Προβολή\Δελτία Τύπου\2 Δελτία Τύπου 2018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81" cy="64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14:paraId="3DEFB6A7" w14:textId="20C1C95A" w:rsidR="00A10D5E" w:rsidRDefault="00A10D5E" w:rsidP="001F1DA4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val="el-GR"/>
              </w:rPr>
            </w:pPr>
            <w:r w:rsidRPr="00AF0944"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45563924" wp14:editId="17DB03CE">
                  <wp:extent cx="1056227" cy="704850"/>
                  <wp:effectExtent l="0" t="0" r="0" b="0"/>
                  <wp:docPr id="4" name="Picture 4" descr="Z:\ReN 2018\Προβολή\Δελτία Τύπου\2 Δελτία Τύπου 2018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ReN 2018\Προβολή\Δελτία Τύπου\2 Δελτία Τύπου 2018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23" cy="70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14:paraId="303F0181" w14:textId="1C774035" w:rsidR="00A10D5E" w:rsidRDefault="00A10D5E" w:rsidP="001F1DA4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25E7022E" wp14:editId="45394B35">
                  <wp:extent cx="928738" cy="7056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CH2018_Logos_Yellow-EL-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38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17C21" w14:textId="77777777" w:rsidR="007C27C2" w:rsidRPr="0039366E" w:rsidRDefault="007C27C2" w:rsidP="001F1DA4">
      <w:pPr>
        <w:jc w:val="left"/>
        <w:rPr>
          <w:rFonts w:ascii="Times New Roman" w:hAnsi="Times New Roman"/>
          <w:noProof/>
          <w:sz w:val="24"/>
          <w:szCs w:val="24"/>
          <w:lang w:val="el-GR"/>
        </w:rPr>
      </w:pPr>
    </w:p>
    <w:p w14:paraId="3463C0AD" w14:textId="77777777" w:rsidR="00934923" w:rsidRPr="0039366E" w:rsidRDefault="00934923" w:rsidP="001F1DA4">
      <w:pPr>
        <w:jc w:val="left"/>
        <w:rPr>
          <w:rFonts w:ascii="Times New Roman" w:hAnsi="Times New Roman"/>
          <w:noProof/>
          <w:sz w:val="24"/>
          <w:szCs w:val="24"/>
          <w:lang w:val="el-GR"/>
        </w:rPr>
      </w:pPr>
    </w:p>
    <w:p w14:paraId="71E379A5" w14:textId="77777777" w:rsidR="00553FE1" w:rsidRDefault="00553FE1" w:rsidP="00553FE1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14:paraId="3EBEB61D" w14:textId="77777777" w:rsidR="001F1DA4" w:rsidRPr="003C588F" w:rsidRDefault="0085335A" w:rsidP="00553FE1">
      <w:pPr>
        <w:jc w:val="center"/>
        <w:rPr>
          <w:rFonts w:ascii="Calibri" w:hAnsi="Calibri"/>
          <w:b/>
          <w:sz w:val="32"/>
          <w:szCs w:val="24"/>
          <w:lang w:val="el-GR"/>
        </w:rPr>
      </w:pPr>
      <w:r>
        <w:rPr>
          <w:rFonts w:ascii="Calibri" w:hAnsi="Calibri"/>
          <w:b/>
          <w:sz w:val="32"/>
          <w:szCs w:val="24"/>
          <w:lang w:val="el-GR"/>
        </w:rPr>
        <w:t>Δελτίο</w:t>
      </w:r>
      <w:r w:rsidRPr="003C588F">
        <w:rPr>
          <w:rFonts w:ascii="Calibri" w:hAnsi="Calibri"/>
          <w:b/>
          <w:sz w:val="32"/>
          <w:szCs w:val="24"/>
          <w:lang w:val="el-GR"/>
        </w:rPr>
        <w:t xml:space="preserve"> </w:t>
      </w:r>
      <w:r>
        <w:rPr>
          <w:rFonts w:ascii="Calibri" w:hAnsi="Calibri"/>
          <w:b/>
          <w:sz w:val="32"/>
          <w:szCs w:val="24"/>
          <w:lang w:val="el-GR"/>
        </w:rPr>
        <w:t>Τύπου</w:t>
      </w:r>
    </w:p>
    <w:p w14:paraId="355D4416" w14:textId="77777777" w:rsidR="007C27C2" w:rsidRPr="003C588F" w:rsidRDefault="007C27C2" w:rsidP="001F1DA4">
      <w:pPr>
        <w:jc w:val="center"/>
        <w:rPr>
          <w:rFonts w:ascii="Calibri" w:hAnsi="Calibri"/>
          <w:sz w:val="24"/>
          <w:szCs w:val="24"/>
          <w:lang w:val="el-GR"/>
        </w:rPr>
      </w:pPr>
    </w:p>
    <w:p w14:paraId="5609D9C1" w14:textId="6529FB97" w:rsidR="001F1DA4" w:rsidRPr="003C588F" w:rsidRDefault="000B7C55" w:rsidP="000B7C55">
      <w:pPr>
        <w:ind w:left="720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        </w:t>
      </w:r>
      <w:r w:rsidR="0085335A">
        <w:rPr>
          <w:rFonts w:ascii="Calibri" w:hAnsi="Calibri"/>
          <w:sz w:val="24"/>
          <w:szCs w:val="24"/>
          <w:lang w:val="el-GR"/>
        </w:rPr>
        <w:t>Θεσσαλονίκη</w:t>
      </w:r>
      <w:r w:rsidR="00354066" w:rsidRPr="003C588F">
        <w:rPr>
          <w:rFonts w:ascii="Calibri" w:hAnsi="Calibri"/>
          <w:sz w:val="24"/>
          <w:szCs w:val="24"/>
          <w:lang w:val="el-GR"/>
        </w:rPr>
        <w:t>,</w:t>
      </w:r>
      <w:r w:rsidR="001F1DA4" w:rsidRPr="003C588F">
        <w:rPr>
          <w:rFonts w:ascii="Calibri" w:hAnsi="Calibri"/>
          <w:sz w:val="24"/>
          <w:szCs w:val="24"/>
          <w:lang w:val="el-GR"/>
        </w:rPr>
        <w:t xml:space="preserve"> </w:t>
      </w:r>
      <w:r w:rsidR="00947F7D">
        <w:rPr>
          <w:rFonts w:ascii="Calibri" w:hAnsi="Calibri"/>
          <w:sz w:val="24"/>
          <w:szCs w:val="24"/>
          <w:lang w:val="el-GR"/>
        </w:rPr>
        <w:t>19</w:t>
      </w:r>
      <w:r w:rsidR="00E40F7C" w:rsidRPr="003C588F">
        <w:rPr>
          <w:rFonts w:ascii="Calibri" w:hAnsi="Calibri"/>
          <w:sz w:val="24"/>
          <w:szCs w:val="24"/>
          <w:lang w:val="el-GR"/>
        </w:rPr>
        <w:t>/</w:t>
      </w:r>
      <w:r w:rsidR="005B0C73">
        <w:rPr>
          <w:rFonts w:ascii="Calibri" w:hAnsi="Calibri"/>
          <w:sz w:val="24"/>
          <w:szCs w:val="24"/>
          <w:lang w:val="el-GR"/>
        </w:rPr>
        <w:t>9</w:t>
      </w:r>
      <w:r w:rsidR="001F1DA4" w:rsidRPr="003C588F">
        <w:rPr>
          <w:rFonts w:ascii="Calibri" w:hAnsi="Calibri"/>
          <w:sz w:val="24"/>
          <w:szCs w:val="24"/>
          <w:lang w:val="el-GR"/>
        </w:rPr>
        <w:t>/201</w:t>
      </w:r>
      <w:r w:rsidR="005B0C73">
        <w:rPr>
          <w:rFonts w:ascii="Calibri" w:hAnsi="Calibri"/>
          <w:sz w:val="24"/>
          <w:szCs w:val="24"/>
          <w:lang w:val="el-GR"/>
        </w:rPr>
        <w:t>8</w:t>
      </w:r>
    </w:p>
    <w:p w14:paraId="52F3B22E" w14:textId="77777777" w:rsidR="001F1DA4" w:rsidRPr="003C588F" w:rsidRDefault="001F1DA4" w:rsidP="001F1DA4">
      <w:pPr>
        <w:rPr>
          <w:rFonts w:ascii="Calibri" w:hAnsi="Calibri"/>
          <w:sz w:val="32"/>
          <w:szCs w:val="24"/>
          <w:lang w:val="el-GR"/>
        </w:rPr>
      </w:pPr>
    </w:p>
    <w:p w14:paraId="6A076C38" w14:textId="77777777" w:rsidR="00C81E1B" w:rsidRDefault="00485972" w:rsidP="00C8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24"/>
          <w:szCs w:val="24"/>
          <w:lang w:val="el-GR"/>
        </w:rPr>
      </w:pPr>
      <w:r w:rsidRPr="00F3711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14:paraId="39CF948F" w14:textId="77777777" w:rsidR="00353654" w:rsidRPr="00C81E1B" w:rsidRDefault="00AF0944" w:rsidP="00C8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24"/>
          <w:szCs w:val="24"/>
          <w:lang w:val="el-GR"/>
        </w:rPr>
      </w:pPr>
      <w:r w:rsidRPr="00F3711A">
        <w:rPr>
          <w:rFonts w:ascii="Calibri" w:hAnsi="Calibri"/>
          <w:b/>
          <w:sz w:val="26"/>
          <w:szCs w:val="26"/>
          <w:lang w:val="el-GR"/>
        </w:rPr>
        <w:t>Η επιστήμη σε προ</w:t>
      </w:r>
      <w:r w:rsidR="00F3711A" w:rsidRPr="00210847">
        <w:rPr>
          <w:rFonts w:ascii="Calibri" w:hAnsi="Calibri"/>
          <w:b/>
          <w:color w:val="FFC000"/>
          <w:sz w:val="26"/>
          <w:szCs w:val="26"/>
          <w:lang w:val="el-GR"/>
        </w:rPr>
        <w:t>(</w:t>
      </w:r>
      <w:r w:rsidRPr="00F3711A">
        <w:rPr>
          <w:rFonts w:ascii="Calibri" w:hAnsi="Calibri"/>
          <w:b/>
          <w:color w:val="0070C0"/>
          <w:sz w:val="26"/>
          <w:szCs w:val="26"/>
          <w:lang w:val="el-GR"/>
        </w:rPr>
        <w:t>σ</w:t>
      </w:r>
      <w:r w:rsidR="00F3711A" w:rsidRPr="00210847">
        <w:rPr>
          <w:rFonts w:ascii="Calibri" w:hAnsi="Calibri"/>
          <w:b/>
          <w:color w:val="FFC000"/>
          <w:sz w:val="26"/>
          <w:szCs w:val="26"/>
          <w:lang w:val="el-GR"/>
        </w:rPr>
        <w:t>)</w:t>
      </w:r>
      <w:r w:rsidRPr="00F3711A">
        <w:rPr>
          <w:rFonts w:ascii="Calibri" w:hAnsi="Calibri"/>
          <w:b/>
          <w:sz w:val="26"/>
          <w:szCs w:val="26"/>
          <w:lang w:val="el-GR"/>
        </w:rPr>
        <w:t>καλεί!</w:t>
      </w:r>
    </w:p>
    <w:p w14:paraId="6B830139" w14:textId="5FF9DEB6" w:rsidR="00AF0944" w:rsidRPr="00353654" w:rsidRDefault="00AF0944" w:rsidP="00AF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sz w:val="26"/>
          <w:szCs w:val="26"/>
          <w:lang w:val="el-GR"/>
        </w:rPr>
      </w:pPr>
      <w:r w:rsidRPr="00353654">
        <w:rPr>
          <w:rFonts w:ascii="Calibri" w:hAnsi="Calibri"/>
          <w:sz w:val="26"/>
          <w:szCs w:val="26"/>
        </w:rPr>
        <w:t>H</w:t>
      </w:r>
      <w:r w:rsidRPr="00353654">
        <w:rPr>
          <w:rFonts w:ascii="Calibri" w:hAnsi="Calibri"/>
          <w:sz w:val="26"/>
          <w:szCs w:val="26"/>
          <w:lang w:val="el-GR"/>
        </w:rPr>
        <w:t xml:space="preserve"> Βραδιά του Ερευνητή με </w:t>
      </w:r>
      <w:r w:rsidR="00F3711A">
        <w:rPr>
          <w:rFonts w:ascii="Calibri" w:hAnsi="Calibri"/>
          <w:sz w:val="26"/>
          <w:szCs w:val="26"/>
          <w:lang w:val="el-GR"/>
        </w:rPr>
        <w:t>διοργανωτή</w:t>
      </w:r>
      <w:r w:rsidRPr="00353654">
        <w:rPr>
          <w:rFonts w:ascii="Calibri" w:hAnsi="Calibri"/>
          <w:sz w:val="26"/>
          <w:szCs w:val="26"/>
          <w:lang w:val="el-GR"/>
        </w:rPr>
        <w:t xml:space="preserve"> το ΕΚΕΤΑ</w:t>
      </w:r>
      <w:r w:rsidR="00C81E1B">
        <w:rPr>
          <w:rFonts w:ascii="Calibri" w:hAnsi="Calibri"/>
          <w:sz w:val="26"/>
          <w:szCs w:val="26"/>
          <w:lang w:val="el-GR"/>
        </w:rPr>
        <w:t xml:space="preserve"> για μία ακόμη χρονιά στη Θεσσαλονίκη!</w:t>
      </w:r>
    </w:p>
    <w:p w14:paraId="1BD2C84B" w14:textId="77777777" w:rsidR="00AF0944" w:rsidRPr="00353654" w:rsidRDefault="00AF0944" w:rsidP="001F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sz w:val="24"/>
          <w:szCs w:val="24"/>
          <w:lang w:val="el-GR"/>
        </w:rPr>
      </w:pPr>
    </w:p>
    <w:p w14:paraId="005A9DF9" w14:textId="77777777" w:rsidR="001F1DA4" w:rsidRPr="00B66DD7" w:rsidRDefault="001F1DA4" w:rsidP="001F1DA4">
      <w:pPr>
        <w:rPr>
          <w:rStyle w:val="hps"/>
          <w:sz w:val="18"/>
          <w:lang w:val="el-GR"/>
        </w:rPr>
      </w:pPr>
    </w:p>
    <w:p w14:paraId="2F6AF9D4" w14:textId="77777777" w:rsidR="005D4684" w:rsidRDefault="005D4684" w:rsidP="005D4684">
      <w:pPr>
        <w:rPr>
          <w:rFonts w:asciiTheme="majorHAnsi" w:hAnsiTheme="majorHAnsi"/>
          <w:szCs w:val="22"/>
          <w:lang w:val="el-GR"/>
        </w:rPr>
      </w:pPr>
    </w:p>
    <w:p w14:paraId="3E27A5CB" w14:textId="77777777" w:rsidR="00210847" w:rsidRPr="00210847" w:rsidRDefault="00210847" w:rsidP="00210847">
      <w:pPr>
        <w:rPr>
          <w:rStyle w:val="Strong"/>
          <w:rFonts w:ascii="Calibri Light" w:hAnsi="Calibri Light"/>
          <w:b w:val="0"/>
          <w:bCs w:val="0"/>
          <w:lang w:val="el-GR"/>
        </w:rPr>
      </w:pPr>
      <w:r w:rsidRPr="00210847">
        <w:rPr>
          <w:rStyle w:val="Strong"/>
          <w:rFonts w:ascii="Calibri Light" w:hAnsi="Calibri Light"/>
          <w:b w:val="0"/>
          <w:bCs w:val="0"/>
          <w:lang w:val="el-GR"/>
        </w:rPr>
        <w:t xml:space="preserve">Την Παρασκευή, 28 Σεπτεμβρίου 2018 το Εθνικό Κέντρο Έρευνας και Τεχνολογικής Ανάπτυξης διοργανώνει για μία ακόμη χρονιά, με </w:t>
      </w:r>
      <w:r w:rsidRPr="00210847">
        <w:rPr>
          <w:rStyle w:val="Strong"/>
          <w:rFonts w:ascii="Calibri Light" w:hAnsi="Calibri Light"/>
          <w:bCs w:val="0"/>
          <w:lang w:val="el-GR"/>
        </w:rPr>
        <w:t>την υποστήριξη της Ευρωπαϊκής Ένωσης</w:t>
      </w:r>
      <w:r w:rsidRPr="00947F7D">
        <w:rPr>
          <w:rStyle w:val="Strong"/>
          <w:rFonts w:ascii="Calibri Light" w:hAnsi="Calibri Light"/>
          <w:bCs w:val="0"/>
          <w:lang w:val="el-GR"/>
        </w:rPr>
        <w:t xml:space="preserve">, </w:t>
      </w:r>
      <w:r w:rsidRPr="00947F7D">
        <w:rPr>
          <w:rStyle w:val="Strong"/>
          <w:rFonts w:ascii="Calibri Light" w:hAnsi="Calibri Light"/>
          <w:b w:val="0"/>
          <w:lang w:val="el-GR"/>
        </w:rPr>
        <w:t>τη Βραδιά του Ερευνητή</w:t>
      </w:r>
      <w:r w:rsidRPr="00210847">
        <w:rPr>
          <w:rStyle w:val="Strong"/>
          <w:rFonts w:ascii="Calibri Light" w:hAnsi="Calibri Light"/>
          <w:b w:val="0"/>
          <w:bCs w:val="0"/>
          <w:lang w:val="el-GR"/>
        </w:rPr>
        <w:t xml:space="preserve"> και σας προσκαλεί στο Μέγαρο Μουσικής (κτίριο Μ1) για να ζήσετε μια μοναδική Βραδιά γεμάτη έρευνα, πειράματα και καλλιτεχνικά δρώμενα. Η εκδήλωση είναι με </w:t>
      </w:r>
      <w:r w:rsidRPr="00947F7D">
        <w:rPr>
          <w:rStyle w:val="Strong"/>
          <w:rFonts w:ascii="Calibri Light" w:hAnsi="Calibri Light"/>
          <w:bCs w:val="0"/>
          <w:lang w:val="el-GR"/>
        </w:rPr>
        <w:t>ελεύθερη είσοδο</w:t>
      </w:r>
      <w:r w:rsidRPr="00210847">
        <w:rPr>
          <w:rStyle w:val="Strong"/>
          <w:rFonts w:ascii="Calibri Light" w:hAnsi="Calibri Light"/>
          <w:b w:val="0"/>
          <w:bCs w:val="0"/>
          <w:lang w:val="el-GR"/>
        </w:rPr>
        <w:t xml:space="preserve"> και θα ξεκινήσει στις 17.00, οπότε και</w:t>
      </w:r>
      <w:r w:rsidRPr="00210847">
        <w:rPr>
          <w:rStyle w:val="Strong"/>
          <w:rFonts w:ascii="Calibri Light" w:hAnsi="Calibri Light"/>
          <w:lang w:val="el-GR"/>
        </w:rPr>
        <w:t xml:space="preserve"> </w:t>
      </w:r>
      <w:r w:rsidRPr="00210847">
        <w:rPr>
          <w:rStyle w:val="Strong"/>
          <w:rFonts w:ascii="Calibri Light" w:hAnsi="Calibri Light"/>
          <w:b w:val="0"/>
          <w:bCs w:val="0"/>
          <w:lang w:val="el-GR"/>
        </w:rPr>
        <w:t xml:space="preserve">η Βραδιά του Ερευνητή θα ανοίξει τις πύλες της σε επισκέπτες όλων των ηλικιών. </w:t>
      </w:r>
    </w:p>
    <w:p w14:paraId="129BBBCC" w14:textId="77777777" w:rsidR="00DF2CF0" w:rsidRDefault="00DF2CF0" w:rsidP="00C81E1B">
      <w:pPr>
        <w:rPr>
          <w:rStyle w:val="Strong"/>
          <w:rFonts w:asciiTheme="majorHAnsi" w:hAnsiTheme="majorHAnsi"/>
          <w:b w:val="0"/>
          <w:szCs w:val="22"/>
          <w:lang w:val="el-GR"/>
        </w:rPr>
      </w:pPr>
    </w:p>
    <w:p w14:paraId="01D01DB0" w14:textId="77777777" w:rsidR="0058444A" w:rsidRDefault="001F5D53" w:rsidP="00210847">
      <w:pPr>
        <w:rPr>
          <w:rFonts w:asciiTheme="majorHAnsi" w:hAnsiTheme="majorHAnsi"/>
          <w:lang w:val="el-GR"/>
        </w:rPr>
      </w:pPr>
      <w:r>
        <w:rPr>
          <w:rStyle w:val="Strong"/>
          <w:rFonts w:asciiTheme="majorHAnsi" w:hAnsiTheme="majorHAnsi"/>
          <w:b w:val="0"/>
          <w:szCs w:val="22"/>
          <w:lang w:val="el-GR"/>
        </w:rPr>
        <w:t xml:space="preserve">Μεταξύ άλλων οι επισκέπτες θα </w:t>
      </w:r>
      <w:r w:rsidR="003D547C">
        <w:rPr>
          <w:rStyle w:val="Strong"/>
          <w:rFonts w:asciiTheme="majorHAnsi" w:hAnsiTheme="majorHAnsi"/>
          <w:b w:val="0"/>
          <w:szCs w:val="22"/>
          <w:lang w:val="el-GR"/>
        </w:rPr>
        <w:t xml:space="preserve">δουν από κοντά </w:t>
      </w:r>
      <w:r>
        <w:rPr>
          <w:rStyle w:val="Strong"/>
          <w:rFonts w:asciiTheme="majorHAnsi" w:hAnsiTheme="majorHAnsi"/>
          <w:b w:val="0"/>
          <w:szCs w:val="22"/>
          <w:lang w:val="el-GR"/>
        </w:rPr>
        <w:t xml:space="preserve">τη </w:t>
      </w:r>
      <w:proofErr w:type="spellStart"/>
      <w:r w:rsidRPr="002C6AED">
        <w:rPr>
          <w:rStyle w:val="Strong"/>
          <w:rFonts w:asciiTheme="majorHAnsi" w:hAnsiTheme="majorHAnsi"/>
          <w:szCs w:val="22"/>
          <w:lang w:val="el-GR"/>
        </w:rPr>
        <w:t>διαδραστι</w:t>
      </w:r>
      <w:r w:rsidR="0065650C" w:rsidRPr="002C6AED">
        <w:rPr>
          <w:rStyle w:val="Strong"/>
          <w:rFonts w:asciiTheme="majorHAnsi" w:hAnsiTheme="majorHAnsi"/>
          <w:szCs w:val="22"/>
          <w:lang w:val="el-GR"/>
        </w:rPr>
        <w:t>κή</w:t>
      </w:r>
      <w:proofErr w:type="spellEnd"/>
      <w:r w:rsidR="0065650C" w:rsidRPr="002C6AED">
        <w:rPr>
          <w:rStyle w:val="Strong"/>
          <w:rFonts w:asciiTheme="majorHAnsi" w:hAnsiTheme="majorHAnsi"/>
          <w:szCs w:val="22"/>
          <w:lang w:val="el-GR"/>
        </w:rPr>
        <w:t xml:space="preserve"> έκθεση τεχνολογιών του ΕΚΕΤΑ</w:t>
      </w:r>
      <w:r w:rsidR="0065650C" w:rsidRPr="0065650C">
        <w:rPr>
          <w:rStyle w:val="Strong"/>
          <w:rFonts w:asciiTheme="majorHAnsi" w:hAnsiTheme="majorHAnsi"/>
          <w:b w:val="0"/>
          <w:szCs w:val="22"/>
          <w:lang w:val="el-GR"/>
        </w:rPr>
        <w:t>,</w:t>
      </w:r>
      <w:r w:rsidR="00675505" w:rsidRPr="00675505">
        <w:rPr>
          <w:rStyle w:val="Strong"/>
          <w:rFonts w:asciiTheme="majorHAnsi" w:hAnsiTheme="majorHAnsi"/>
          <w:b w:val="0"/>
          <w:szCs w:val="22"/>
          <w:lang w:val="el-GR"/>
        </w:rPr>
        <w:t xml:space="preserve"> </w:t>
      </w:r>
      <w:r w:rsidR="009501CC">
        <w:rPr>
          <w:rStyle w:val="Strong"/>
          <w:rFonts w:asciiTheme="majorHAnsi" w:hAnsiTheme="majorHAnsi"/>
          <w:b w:val="0"/>
          <w:szCs w:val="22"/>
          <w:lang w:val="el-GR"/>
        </w:rPr>
        <w:t>θα συνομιλήσουν με τους ερευνητές του Κέντρου και θα λάβουν μέρος σε εν</w:t>
      </w:r>
      <w:r w:rsidR="00656D4D">
        <w:rPr>
          <w:rStyle w:val="Strong"/>
          <w:rFonts w:asciiTheme="majorHAnsi" w:hAnsiTheme="majorHAnsi"/>
          <w:b w:val="0"/>
          <w:szCs w:val="22"/>
          <w:lang w:val="el-GR"/>
        </w:rPr>
        <w:t xml:space="preserve">τυπωσιακά επιστημονικά δρώμενα. </w:t>
      </w:r>
      <w:r w:rsidR="009501CC">
        <w:rPr>
          <w:rStyle w:val="Strong"/>
          <w:rFonts w:asciiTheme="majorHAnsi" w:hAnsiTheme="majorHAnsi"/>
          <w:b w:val="0"/>
          <w:szCs w:val="22"/>
          <w:lang w:val="el-GR"/>
        </w:rPr>
        <w:t>Πιο συγκεκριμένα,</w:t>
      </w:r>
      <w:r w:rsidR="00210847">
        <w:rPr>
          <w:rStyle w:val="Strong"/>
          <w:rFonts w:asciiTheme="majorHAnsi" w:hAnsiTheme="majorHAnsi"/>
          <w:b w:val="0"/>
          <w:szCs w:val="22"/>
          <w:lang w:val="el-GR"/>
        </w:rPr>
        <w:t xml:space="preserve"> θα ενημερωθούν για το Εθνικό Δίκτυο Ιατρικής ακριβείας στην Ογκολογία, του οποίου συντονιστής στη Θεσσαλονίκη είναι το Ινστιτούτο Εφαρμοσμένων </w:t>
      </w:r>
      <w:proofErr w:type="spellStart"/>
      <w:r w:rsidR="00210847">
        <w:rPr>
          <w:rStyle w:val="Strong"/>
          <w:rFonts w:asciiTheme="majorHAnsi" w:hAnsiTheme="majorHAnsi"/>
          <w:b w:val="0"/>
          <w:szCs w:val="22"/>
          <w:lang w:val="el-GR"/>
        </w:rPr>
        <w:t>Βιοεπιστημών</w:t>
      </w:r>
      <w:proofErr w:type="spellEnd"/>
      <w:r w:rsidR="00210847">
        <w:rPr>
          <w:rStyle w:val="Strong"/>
          <w:rFonts w:asciiTheme="majorHAnsi" w:hAnsiTheme="majorHAnsi"/>
          <w:b w:val="0"/>
          <w:szCs w:val="22"/>
          <w:lang w:val="el-GR"/>
        </w:rPr>
        <w:t xml:space="preserve"> του ΕΚΕΤΑ, </w:t>
      </w:r>
      <w:r w:rsidR="00210847" w:rsidRPr="00210847">
        <w:rPr>
          <w:rFonts w:asciiTheme="majorHAnsi" w:hAnsiTheme="majorHAnsi"/>
          <w:lang w:val="el-GR"/>
        </w:rPr>
        <w:t xml:space="preserve">θα περιηγηθούν σε </w:t>
      </w:r>
      <w:r w:rsidR="00210847" w:rsidRPr="00210847">
        <w:rPr>
          <w:rFonts w:asciiTheme="majorHAnsi" w:hAnsiTheme="majorHAnsi"/>
          <w:b/>
          <w:lang w:val="el-GR"/>
        </w:rPr>
        <w:t xml:space="preserve">περιβάλλον εικονικής πραγματικότητας στην ιστορική πλατεία </w:t>
      </w:r>
      <w:proofErr w:type="spellStart"/>
      <w:r w:rsidR="00210847" w:rsidRPr="00210847">
        <w:rPr>
          <w:rFonts w:asciiTheme="majorHAnsi" w:hAnsiTheme="majorHAnsi"/>
          <w:b/>
        </w:rPr>
        <w:t>Gendarmenmarkt</w:t>
      </w:r>
      <w:proofErr w:type="spellEnd"/>
      <w:r w:rsidR="00210847" w:rsidRPr="00210847">
        <w:rPr>
          <w:rFonts w:asciiTheme="majorHAnsi" w:hAnsiTheme="majorHAnsi"/>
          <w:b/>
          <w:lang w:val="el-GR"/>
        </w:rPr>
        <w:t xml:space="preserve"> του Βερολίνου</w:t>
      </w:r>
      <w:r w:rsidR="00210847" w:rsidRPr="00210847">
        <w:rPr>
          <w:rFonts w:asciiTheme="majorHAnsi" w:hAnsiTheme="majorHAnsi"/>
          <w:lang w:val="el-GR"/>
        </w:rPr>
        <w:t xml:space="preserve"> και θα βοηθήσουν στην </w:t>
      </w:r>
      <w:r w:rsidR="00210847" w:rsidRPr="00210847">
        <w:rPr>
          <w:rFonts w:asciiTheme="majorHAnsi" w:hAnsiTheme="majorHAnsi"/>
          <w:b/>
          <w:lang w:val="el-GR"/>
        </w:rPr>
        <w:t xml:space="preserve">εγκατάσταση εικονικής </w:t>
      </w:r>
      <w:r w:rsidR="0058444A">
        <w:rPr>
          <w:rFonts w:asciiTheme="majorHAnsi" w:hAnsiTheme="majorHAnsi"/>
          <w:b/>
          <w:lang w:val="el-GR"/>
        </w:rPr>
        <w:t xml:space="preserve"> μουσειακής έκθεσης της</w:t>
      </w:r>
      <w:r w:rsidR="00210847" w:rsidRPr="00210847">
        <w:rPr>
          <w:rFonts w:asciiTheme="majorHAnsi" w:hAnsiTheme="majorHAnsi"/>
          <w:b/>
          <w:lang w:val="el-GR"/>
        </w:rPr>
        <w:t xml:space="preserve"> πρόσοψη</w:t>
      </w:r>
      <w:r w:rsidR="0058444A">
        <w:rPr>
          <w:rFonts w:asciiTheme="majorHAnsi" w:hAnsiTheme="majorHAnsi"/>
          <w:b/>
          <w:lang w:val="el-GR"/>
        </w:rPr>
        <w:t>ς</w:t>
      </w:r>
      <w:r w:rsidR="00210847" w:rsidRPr="00210847">
        <w:rPr>
          <w:rFonts w:asciiTheme="majorHAnsi" w:hAnsiTheme="majorHAnsi"/>
          <w:b/>
          <w:lang w:val="el-GR"/>
        </w:rPr>
        <w:t xml:space="preserve"> του Ανακτόρου των Αιγών</w:t>
      </w:r>
      <w:r w:rsidR="0058444A">
        <w:rPr>
          <w:rFonts w:asciiTheme="majorHAnsi" w:hAnsiTheme="majorHAnsi"/>
          <w:lang w:val="el-GR"/>
        </w:rPr>
        <w:t>, με τη βοήθεια εφαρμογών</w:t>
      </w:r>
      <w:r w:rsidR="00210847" w:rsidRPr="00210847">
        <w:rPr>
          <w:rFonts w:asciiTheme="majorHAnsi" w:hAnsiTheme="majorHAnsi"/>
          <w:lang w:val="el-GR"/>
        </w:rPr>
        <w:t xml:space="preserve"> του Ινστιτούτου Τεχνολογιών Πληροφο</w:t>
      </w:r>
      <w:r w:rsidR="00210847">
        <w:rPr>
          <w:rFonts w:asciiTheme="majorHAnsi" w:hAnsiTheme="majorHAnsi"/>
          <w:lang w:val="el-GR"/>
        </w:rPr>
        <w:t xml:space="preserve">ρικής και Επικοινωνιών του Κέντρου. Θα γνωρίσουν από κοντά τεχνολογίες έξυπνης γεωργίας μέσω της δράσης </w:t>
      </w:r>
      <w:r w:rsidR="00210847" w:rsidRPr="002C6AED">
        <w:rPr>
          <w:rFonts w:asciiTheme="majorHAnsi" w:hAnsiTheme="majorHAnsi"/>
          <w:b/>
          <w:lang w:val="el-GR"/>
        </w:rPr>
        <w:t>«Φάρμα – Ρομπότ»</w:t>
      </w:r>
      <w:r w:rsidR="00210847">
        <w:rPr>
          <w:rFonts w:asciiTheme="majorHAnsi" w:hAnsiTheme="majorHAnsi"/>
          <w:lang w:val="el-GR"/>
        </w:rPr>
        <w:t xml:space="preserve"> του Ινστιτούτου </w:t>
      </w:r>
      <w:proofErr w:type="spellStart"/>
      <w:r w:rsidR="00210847">
        <w:rPr>
          <w:rFonts w:asciiTheme="majorHAnsi" w:hAnsiTheme="majorHAnsi"/>
          <w:lang w:val="el-GR"/>
        </w:rPr>
        <w:t>Βιο</w:t>
      </w:r>
      <w:proofErr w:type="spellEnd"/>
      <w:r w:rsidR="00210847">
        <w:rPr>
          <w:rFonts w:asciiTheme="majorHAnsi" w:hAnsiTheme="majorHAnsi"/>
          <w:lang w:val="el-GR"/>
        </w:rPr>
        <w:t xml:space="preserve">-οικονομίας και </w:t>
      </w:r>
      <w:proofErr w:type="spellStart"/>
      <w:r w:rsidR="00210847">
        <w:rPr>
          <w:rFonts w:asciiTheme="majorHAnsi" w:hAnsiTheme="majorHAnsi"/>
          <w:lang w:val="el-GR"/>
        </w:rPr>
        <w:t>Αγρο</w:t>
      </w:r>
      <w:proofErr w:type="spellEnd"/>
      <w:r w:rsidR="00210847">
        <w:rPr>
          <w:rFonts w:asciiTheme="majorHAnsi" w:hAnsiTheme="majorHAnsi"/>
          <w:lang w:val="el-GR"/>
        </w:rPr>
        <w:t>-τεχνολογίας του ΕΚΕΤΑ ενώ</w:t>
      </w:r>
      <w:r w:rsidR="0058444A">
        <w:rPr>
          <w:rFonts w:asciiTheme="majorHAnsi" w:hAnsiTheme="majorHAnsi"/>
          <w:lang w:val="el-GR"/>
        </w:rPr>
        <w:t xml:space="preserve"> θα</w:t>
      </w:r>
      <w:r w:rsidR="00210847">
        <w:rPr>
          <w:rFonts w:asciiTheme="majorHAnsi" w:hAnsiTheme="majorHAnsi"/>
          <w:lang w:val="el-GR"/>
        </w:rPr>
        <w:t xml:space="preserve"> </w:t>
      </w:r>
      <w:r w:rsidR="0058444A">
        <w:rPr>
          <w:rFonts w:asciiTheme="majorHAnsi" w:hAnsiTheme="majorHAnsi"/>
          <w:lang w:val="el-GR"/>
        </w:rPr>
        <w:t xml:space="preserve">συμμετάσχουν </w:t>
      </w:r>
      <w:r w:rsidR="00210847">
        <w:rPr>
          <w:rFonts w:asciiTheme="majorHAnsi" w:hAnsiTheme="majorHAnsi"/>
          <w:lang w:val="el-GR"/>
        </w:rPr>
        <w:t xml:space="preserve"> στη λήψη πραγματικών αποφάσεων </w:t>
      </w:r>
      <w:r w:rsidR="00210847" w:rsidRPr="00210847">
        <w:rPr>
          <w:rFonts w:asciiTheme="majorHAnsi" w:hAnsiTheme="majorHAnsi"/>
          <w:b/>
          <w:lang w:val="el-GR"/>
        </w:rPr>
        <w:t>βιώσιμης κινητικότητας στην πόλη της Θεσσαλονίκης</w:t>
      </w:r>
      <w:r w:rsidR="00210847" w:rsidRPr="00210847">
        <w:rPr>
          <w:rFonts w:asciiTheme="majorHAnsi" w:hAnsiTheme="majorHAnsi"/>
          <w:lang w:val="el-GR"/>
        </w:rPr>
        <w:t xml:space="preserve"> μέσω της εφαρμογής </w:t>
      </w:r>
      <w:r w:rsidR="00210847" w:rsidRPr="00210847">
        <w:rPr>
          <w:rFonts w:asciiTheme="majorHAnsi" w:hAnsiTheme="majorHAnsi"/>
        </w:rPr>
        <w:t>MOTIVATE</w:t>
      </w:r>
      <w:r w:rsidR="00210847" w:rsidRPr="00210847">
        <w:rPr>
          <w:rFonts w:asciiTheme="majorHAnsi" w:hAnsiTheme="majorHAnsi"/>
          <w:lang w:val="el-GR"/>
        </w:rPr>
        <w:t xml:space="preserve"> του Ινστιτούτου Βιώσιμης Κινητικότητας και Δικτύων Μεταφορών του ΕΚΕΤΑ.</w:t>
      </w:r>
      <w:r w:rsidR="00210847">
        <w:rPr>
          <w:rFonts w:asciiTheme="majorHAnsi" w:hAnsiTheme="majorHAnsi"/>
          <w:lang w:val="el-GR"/>
        </w:rPr>
        <w:t xml:space="preserve"> </w:t>
      </w:r>
    </w:p>
    <w:p w14:paraId="790D4A65" w14:textId="77777777" w:rsidR="0058444A" w:rsidRDefault="0058444A" w:rsidP="00210847">
      <w:pPr>
        <w:rPr>
          <w:rFonts w:asciiTheme="majorHAnsi" w:hAnsiTheme="majorHAnsi"/>
          <w:lang w:val="el-GR"/>
        </w:rPr>
      </w:pPr>
    </w:p>
    <w:p w14:paraId="185F9B44" w14:textId="58368714" w:rsidR="00210847" w:rsidRDefault="00210847" w:rsidP="00210847">
      <w:pPr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Ακόμη, </w:t>
      </w:r>
      <w:r w:rsidR="0058444A">
        <w:rPr>
          <w:rStyle w:val="Strong"/>
          <w:rFonts w:asciiTheme="majorHAnsi" w:hAnsiTheme="majorHAnsi"/>
          <w:b w:val="0"/>
          <w:szCs w:val="22"/>
          <w:lang w:val="el-GR"/>
        </w:rPr>
        <w:t>θ</w:t>
      </w:r>
      <w:r>
        <w:rPr>
          <w:rStyle w:val="Strong"/>
          <w:rFonts w:asciiTheme="majorHAnsi" w:hAnsiTheme="majorHAnsi"/>
          <w:b w:val="0"/>
          <w:szCs w:val="22"/>
          <w:lang w:val="el-GR"/>
        </w:rPr>
        <w:t xml:space="preserve">α </w:t>
      </w:r>
      <w:r w:rsidR="0058444A">
        <w:rPr>
          <w:rStyle w:val="Strong"/>
          <w:rFonts w:asciiTheme="majorHAnsi" w:hAnsiTheme="majorHAnsi"/>
          <w:b w:val="0"/>
          <w:szCs w:val="22"/>
          <w:lang w:val="el-GR"/>
        </w:rPr>
        <w:t>λάβουν μέρος</w:t>
      </w:r>
      <w:r>
        <w:rPr>
          <w:rStyle w:val="Strong"/>
          <w:rFonts w:asciiTheme="majorHAnsi" w:hAnsiTheme="majorHAnsi"/>
          <w:b w:val="0"/>
          <w:szCs w:val="22"/>
          <w:lang w:val="el-GR"/>
        </w:rPr>
        <w:t xml:space="preserve"> σε </w:t>
      </w:r>
      <w:r w:rsidRPr="002C6AED">
        <w:rPr>
          <w:rStyle w:val="Strong"/>
          <w:rFonts w:asciiTheme="majorHAnsi" w:hAnsiTheme="majorHAnsi"/>
          <w:szCs w:val="22"/>
          <w:lang w:val="el-GR"/>
        </w:rPr>
        <w:t xml:space="preserve">πειράματα </w:t>
      </w:r>
      <w:r>
        <w:rPr>
          <w:rStyle w:val="Strong"/>
          <w:rFonts w:asciiTheme="majorHAnsi" w:hAnsiTheme="majorHAnsi"/>
          <w:szCs w:val="22"/>
          <w:lang w:val="el-GR"/>
        </w:rPr>
        <w:t>φ</w:t>
      </w:r>
      <w:r w:rsidRPr="002C6AED">
        <w:rPr>
          <w:rStyle w:val="Strong"/>
          <w:rFonts w:asciiTheme="majorHAnsi" w:hAnsiTheme="majorHAnsi"/>
          <w:szCs w:val="22"/>
          <w:lang w:val="el-GR"/>
        </w:rPr>
        <w:t>υσικής</w:t>
      </w:r>
      <w:r>
        <w:rPr>
          <w:rStyle w:val="Strong"/>
          <w:rFonts w:asciiTheme="majorHAnsi" w:hAnsiTheme="majorHAnsi"/>
          <w:szCs w:val="22"/>
          <w:lang w:val="el-GR"/>
        </w:rPr>
        <w:t xml:space="preserve"> </w:t>
      </w:r>
      <w:r>
        <w:rPr>
          <w:rStyle w:val="Strong"/>
          <w:rFonts w:asciiTheme="majorHAnsi" w:hAnsiTheme="majorHAnsi"/>
          <w:b w:val="0"/>
          <w:szCs w:val="22"/>
          <w:lang w:val="el-GR"/>
        </w:rPr>
        <w:t xml:space="preserve">από τους </w:t>
      </w:r>
      <w:r w:rsidRPr="001F5D53">
        <w:rPr>
          <w:rFonts w:asciiTheme="majorHAnsi" w:hAnsiTheme="majorHAnsi"/>
        </w:rPr>
        <w:t>Physics</w:t>
      </w:r>
      <w:r w:rsidRPr="001F5D53">
        <w:rPr>
          <w:rFonts w:asciiTheme="majorHAnsi" w:hAnsiTheme="majorHAnsi"/>
          <w:lang w:val="el-GR"/>
        </w:rPr>
        <w:t xml:space="preserve"> </w:t>
      </w:r>
      <w:proofErr w:type="spellStart"/>
      <w:r w:rsidRPr="001F5D53">
        <w:rPr>
          <w:rFonts w:asciiTheme="majorHAnsi" w:hAnsiTheme="majorHAnsi"/>
        </w:rPr>
        <w:t>Partizani</w:t>
      </w:r>
      <w:proofErr w:type="spellEnd"/>
      <w:r>
        <w:rPr>
          <w:rFonts w:asciiTheme="majorHAnsi" w:hAnsiTheme="majorHAnsi"/>
          <w:lang w:val="el-GR"/>
        </w:rPr>
        <w:t xml:space="preserve">, </w:t>
      </w:r>
      <w:r w:rsidRPr="00210847">
        <w:rPr>
          <w:rFonts w:asciiTheme="majorHAnsi" w:hAnsiTheme="majorHAnsi"/>
          <w:b/>
          <w:lang w:val="el-GR"/>
        </w:rPr>
        <w:t>βιολογίας</w:t>
      </w:r>
      <w:r>
        <w:rPr>
          <w:rFonts w:asciiTheme="majorHAnsi" w:hAnsiTheme="majorHAnsi"/>
          <w:lang w:val="el-GR"/>
        </w:rPr>
        <w:t xml:space="preserve"> από τους </w:t>
      </w:r>
      <w:r>
        <w:rPr>
          <w:rFonts w:asciiTheme="majorHAnsi" w:hAnsiTheme="majorHAnsi"/>
        </w:rPr>
        <w:t>Bio</w:t>
      </w:r>
      <w:r w:rsidRPr="00210847">
        <w:rPr>
          <w:rFonts w:asciiTheme="majorHAnsi" w:hAnsiTheme="majorHAnsi"/>
          <w:lang w:val="el-GR"/>
        </w:rPr>
        <w:t xml:space="preserve"> </w:t>
      </w:r>
      <w:r>
        <w:rPr>
          <w:rFonts w:asciiTheme="majorHAnsi" w:hAnsiTheme="majorHAnsi"/>
        </w:rPr>
        <w:t>AUTH</w:t>
      </w:r>
      <w:r w:rsidRPr="00210847">
        <w:rPr>
          <w:rFonts w:asciiTheme="majorHAnsi" w:hAnsiTheme="majorHAnsi"/>
          <w:lang w:val="el-GR"/>
        </w:rPr>
        <w:t xml:space="preserve"> </w:t>
      </w:r>
      <w:r>
        <w:rPr>
          <w:rFonts w:asciiTheme="majorHAnsi" w:hAnsiTheme="majorHAnsi"/>
        </w:rPr>
        <w:t>Team</w:t>
      </w:r>
      <w:r>
        <w:rPr>
          <w:rFonts w:asciiTheme="majorHAnsi" w:hAnsiTheme="majorHAnsi"/>
          <w:lang w:val="el-GR"/>
        </w:rPr>
        <w:t xml:space="preserve"> και</w:t>
      </w:r>
      <w:r w:rsidRPr="001F5D53">
        <w:rPr>
          <w:rFonts w:asciiTheme="majorHAnsi" w:hAnsiTheme="majorHAnsi"/>
          <w:lang w:val="el-GR"/>
        </w:rPr>
        <w:t xml:space="preserve"> </w:t>
      </w:r>
      <w:r w:rsidR="0058444A" w:rsidRPr="00132874">
        <w:rPr>
          <w:rFonts w:asciiTheme="majorHAnsi" w:hAnsiTheme="majorHAnsi"/>
          <w:b/>
          <w:lang w:val="el-GR"/>
        </w:rPr>
        <w:t>χημείας</w:t>
      </w:r>
      <w:r w:rsidR="0058444A">
        <w:rPr>
          <w:rFonts w:asciiTheme="majorHAnsi" w:hAnsiTheme="majorHAnsi"/>
          <w:lang w:val="el-GR"/>
        </w:rPr>
        <w:t xml:space="preserve"> με τη στήριξη της Ένωσης Ελλήνων Χημικών. </w:t>
      </w:r>
      <w:r>
        <w:rPr>
          <w:rFonts w:asciiTheme="majorHAnsi" w:hAnsiTheme="majorHAnsi"/>
          <w:lang w:val="el-GR"/>
        </w:rPr>
        <w:t xml:space="preserve"> </w:t>
      </w:r>
      <w:r w:rsidR="00B02D91">
        <w:rPr>
          <w:rFonts w:asciiTheme="majorHAnsi" w:hAnsiTheme="majorHAnsi"/>
          <w:lang w:val="el-GR"/>
        </w:rPr>
        <w:t>Τέλος</w:t>
      </w:r>
      <w:r w:rsidRPr="00210847">
        <w:rPr>
          <w:rFonts w:asciiTheme="majorHAnsi" w:hAnsiTheme="majorHAnsi"/>
          <w:lang w:val="el-GR"/>
        </w:rPr>
        <w:t xml:space="preserve">, </w:t>
      </w:r>
      <w:r w:rsidR="00B02D91">
        <w:rPr>
          <w:rFonts w:asciiTheme="majorHAnsi" w:hAnsiTheme="majorHAnsi"/>
          <w:lang w:val="el-GR"/>
        </w:rPr>
        <w:t>ο</w:t>
      </w:r>
      <w:r>
        <w:rPr>
          <w:rFonts w:asciiTheme="majorHAnsi" w:hAnsiTheme="majorHAnsi"/>
          <w:lang w:val="el-GR"/>
        </w:rPr>
        <w:t xml:space="preserve">ι μικροί επισκέπτες θα γνωρίσουν την </w:t>
      </w:r>
      <w:r w:rsidRPr="002C6AED">
        <w:rPr>
          <w:rFonts w:asciiTheme="majorHAnsi" w:hAnsiTheme="majorHAnsi"/>
          <w:b/>
          <w:lang w:val="el-GR"/>
        </w:rPr>
        <w:t>ρομποτική και τους αυτοματισμούς</w:t>
      </w:r>
      <w:r>
        <w:rPr>
          <w:rFonts w:asciiTheme="majorHAnsi" w:hAnsiTheme="majorHAnsi"/>
          <w:lang w:val="el-GR"/>
        </w:rPr>
        <w:t xml:space="preserve"> μέσα από </w:t>
      </w:r>
      <w:proofErr w:type="spellStart"/>
      <w:r>
        <w:rPr>
          <w:rFonts w:asciiTheme="majorHAnsi" w:hAnsiTheme="majorHAnsi"/>
          <w:lang w:val="el-GR"/>
        </w:rPr>
        <w:t>διαδραστικά</w:t>
      </w:r>
      <w:proofErr w:type="spellEnd"/>
      <w:r>
        <w:rPr>
          <w:rFonts w:asciiTheme="majorHAnsi" w:hAnsiTheme="majorHAnsi"/>
          <w:lang w:val="el-GR"/>
        </w:rPr>
        <w:t xml:space="preserve"> παιχνίδια </w:t>
      </w:r>
      <w:r w:rsidR="0058444A">
        <w:rPr>
          <w:rFonts w:asciiTheme="majorHAnsi" w:hAnsiTheme="majorHAnsi"/>
          <w:lang w:val="el-GR"/>
        </w:rPr>
        <w:t>της</w:t>
      </w:r>
      <w:r>
        <w:rPr>
          <w:rFonts w:asciiTheme="majorHAnsi" w:hAnsiTheme="majorHAnsi"/>
          <w:lang w:val="el-GR"/>
        </w:rPr>
        <w:t xml:space="preserve"> Ακαδημία</w:t>
      </w:r>
      <w:r w:rsidR="0058444A">
        <w:rPr>
          <w:rFonts w:asciiTheme="majorHAnsi" w:hAnsiTheme="majorHAnsi"/>
          <w:lang w:val="el-GR"/>
        </w:rPr>
        <w:t>ς</w:t>
      </w:r>
      <w:r>
        <w:rPr>
          <w:rFonts w:asciiTheme="majorHAnsi" w:hAnsiTheme="majorHAnsi"/>
          <w:lang w:val="el-GR"/>
        </w:rPr>
        <w:t xml:space="preserve"> Ρομποτικής του Πανεπιστημίου Μακεδονίας και της </w:t>
      </w:r>
      <w:proofErr w:type="spellStart"/>
      <w:r>
        <w:rPr>
          <w:rFonts w:asciiTheme="majorHAnsi" w:hAnsiTheme="majorHAnsi"/>
        </w:rPr>
        <w:t>EduACT</w:t>
      </w:r>
      <w:proofErr w:type="spellEnd"/>
      <w:r w:rsidRPr="00210847">
        <w:rPr>
          <w:rFonts w:asciiTheme="majorHAnsi" w:hAnsiTheme="majorHAnsi"/>
          <w:lang w:val="el-GR"/>
        </w:rPr>
        <w:t xml:space="preserve">, </w:t>
      </w:r>
      <w:r>
        <w:rPr>
          <w:rFonts w:asciiTheme="majorHAnsi" w:hAnsiTheme="majorHAnsi"/>
          <w:lang w:val="el-GR"/>
        </w:rPr>
        <w:t xml:space="preserve">θα δημιουργήσουν </w:t>
      </w:r>
      <w:r w:rsidRPr="00935346">
        <w:rPr>
          <w:rFonts w:asciiTheme="majorHAnsi" w:hAnsiTheme="majorHAnsi"/>
          <w:b/>
          <w:lang w:val="el-GR"/>
        </w:rPr>
        <w:t>ψηφιακά παραμύθια</w:t>
      </w:r>
      <w:r>
        <w:rPr>
          <w:rFonts w:asciiTheme="majorHAnsi" w:hAnsiTheme="majorHAnsi"/>
          <w:lang w:val="el-GR"/>
        </w:rPr>
        <w:t xml:space="preserve"> μέσω σύγχρονων</w:t>
      </w:r>
      <w:r w:rsidR="0058444A">
        <w:rPr>
          <w:rFonts w:asciiTheme="majorHAnsi" w:hAnsiTheme="majorHAnsi"/>
          <w:lang w:val="el-GR"/>
        </w:rPr>
        <w:t xml:space="preserve"> εκπαιδευτικών</w:t>
      </w:r>
      <w:r>
        <w:rPr>
          <w:rFonts w:asciiTheme="majorHAnsi" w:hAnsiTheme="majorHAnsi"/>
          <w:lang w:val="el-GR"/>
        </w:rPr>
        <w:t xml:space="preserve"> μεθόδων</w:t>
      </w:r>
      <w:r w:rsidRPr="002C6AED">
        <w:rPr>
          <w:rFonts w:asciiTheme="majorHAnsi" w:hAnsiTheme="majorHAnsi"/>
          <w:b/>
          <w:lang w:val="el-GR"/>
        </w:rPr>
        <w:t xml:space="preserve"> </w:t>
      </w:r>
      <w:r>
        <w:rPr>
          <w:rFonts w:asciiTheme="majorHAnsi" w:hAnsiTheme="majorHAnsi"/>
          <w:lang w:val="el-GR"/>
        </w:rPr>
        <w:t xml:space="preserve">από το Ινστιτούτο </w:t>
      </w:r>
      <w:r>
        <w:rPr>
          <w:rFonts w:asciiTheme="majorHAnsi" w:hAnsiTheme="majorHAnsi"/>
        </w:rPr>
        <w:t>NOUS</w:t>
      </w:r>
      <w:r>
        <w:rPr>
          <w:rFonts w:asciiTheme="majorHAnsi" w:hAnsiTheme="majorHAnsi"/>
          <w:lang w:val="el-GR"/>
        </w:rPr>
        <w:t xml:space="preserve"> και </w:t>
      </w:r>
      <w:r w:rsidRPr="002C6AED">
        <w:rPr>
          <w:rFonts w:asciiTheme="majorHAnsi" w:hAnsiTheme="majorHAnsi"/>
          <w:b/>
          <w:lang w:val="el-GR"/>
        </w:rPr>
        <w:t>θα α</w:t>
      </w:r>
      <w:r w:rsidR="0058444A">
        <w:rPr>
          <w:rFonts w:asciiTheme="majorHAnsi" w:hAnsiTheme="majorHAnsi"/>
          <w:b/>
          <w:lang w:val="el-GR"/>
        </w:rPr>
        <w:t>νακαλύψουν πώς κάθε αλλαγή στη Γ</w:t>
      </w:r>
      <w:r w:rsidRPr="002C6AED">
        <w:rPr>
          <w:rFonts w:asciiTheme="majorHAnsi" w:hAnsiTheme="majorHAnsi"/>
          <w:b/>
          <w:lang w:val="el-GR"/>
        </w:rPr>
        <w:t xml:space="preserve">η επηρεάζει τη </w:t>
      </w:r>
      <w:r>
        <w:rPr>
          <w:rFonts w:asciiTheme="majorHAnsi" w:hAnsiTheme="majorHAnsi"/>
          <w:b/>
          <w:lang w:val="el-GR"/>
        </w:rPr>
        <w:t>ζ</w:t>
      </w:r>
      <w:r w:rsidRPr="002C6AED">
        <w:rPr>
          <w:rFonts w:asciiTheme="majorHAnsi" w:hAnsiTheme="majorHAnsi"/>
          <w:b/>
          <w:lang w:val="el-GR"/>
        </w:rPr>
        <w:t>ωή</w:t>
      </w:r>
      <w:r>
        <w:rPr>
          <w:rFonts w:asciiTheme="majorHAnsi" w:hAnsiTheme="majorHAnsi"/>
          <w:lang w:val="el-GR"/>
        </w:rPr>
        <w:t xml:space="preserve">, μια δράση από το </w:t>
      </w:r>
      <w:r w:rsidR="0058444A">
        <w:rPr>
          <w:rFonts w:asciiTheme="majorHAnsi" w:hAnsiTheme="majorHAnsi"/>
          <w:lang w:val="el-GR"/>
        </w:rPr>
        <w:t>τμήμα</w:t>
      </w:r>
      <w:r w:rsidRPr="003D7558">
        <w:rPr>
          <w:rFonts w:asciiTheme="majorHAnsi" w:hAnsiTheme="majorHAnsi"/>
          <w:lang w:val="el-GR"/>
        </w:rPr>
        <w:t xml:space="preserve"> Γεωλογίας του </w:t>
      </w:r>
      <w:r>
        <w:rPr>
          <w:rFonts w:asciiTheme="majorHAnsi" w:hAnsiTheme="majorHAnsi"/>
          <w:lang w:val="el-GR"/>
        </w:rPr>
        <w:t>ΑΠΘ</w:t>
      </w:r>
      <w:r w:rsidR="0058444A">
        <w:rPr>
          <w:rFonts w:asciiTheme="majorHAnsi" w:hAnsiTheme="majorHAnsi"/>
          <w:lang w:val="el-GR"/>
        </w:rPr>
        <w:t>.</w:t>
      </w:r>
    </w:p>
    <w:p w14:paraId="26D42F0F" w14:textId="77777777" w:rsidR="00210847" w:rsidRDefault="00210847" w:rsidP="00210847">
      <w:pPr>
        <w:rPr>
          <w:rFonts w:asciiTheme="majorHAnsi" w:hAnsiTheme="majorHAnsi"/>
          <w:lang w:val="el-GR"/>
        </w:rPr>
      </w:pPr>
    </w:p>
    <w:p w14:paraId="35C7F40E" w14:textId="01E4EF8C" w:rsidR="00DF2CF0" w:rsidRDefault="001108E0" w:rsidP="00DF2CF0">
      <w:pPr>
        <w:rPr>
          <w:rFonts w:asciiTheme="majorHAnsi" w:hAnsiTheme="majorHAnsi"/>
          <w:color w:val="000000"/>
          <w:lang w:val="el-GR"/>
        </w:rPr>
      </w:pPr>
      <w:r>
        <w:rPr>
          <w:rFonts w:asciiTheme="majorHAnsi" w:hAnsiTheme="majorHAnsi"/>
          <w:lang w:val="el-GR"/>
        </w:rPr>
        <w:t>Σ</w:t>
      </w:r>
      <w:r w:rsidR="00DF2CF0" w:rsidRPr="00BB5D81">
        <w:rPr>
          <w:rFonts w:asciiTheme="majorHAnsi" w:hAnsiTheme="majorHAnsi"/>
          <w:lang w:val="el-GR"/>
        </w:rPr>
        <w:t>τη Βραδιά του Ερευνητή θα συμμετάσχει</w:t>
      </w:r>
      <w:r w:rsidR="00362473">
        <w:rPr>
          <w:rFonts w:asciiTheme="majorHAnsi" w:hAnsiTheme="majorHAnsi"/>
          <w:lang w:val="el-GR"/>
        </w:rPr>
        <w:t xml:space="preserve"> </w:t>
      </w:r>
      <w:r w:rsidR="00DF2CF0" w:rsidRPr="00BB5D81">
        <w:rPr>
          <w:rFonts w:asciiTheme="majorHAnsi" w:hAnsiTheme="majorHAnsi"/>
          <w:lang w:val="el-GR"/>
        </w:rPr>
        <w:t xml:space="preserve">το μουσικό συγκρότημα </w:t>
      </w:r>
      <w:r w:rsidR="00DF2CF0" w:rsidRPr="00210847">
        <w:rPr>
          <w:rFonts w:asciiTheme="majorHAnsi" w:hAnsiTheme="majorHAnsi"/>
          <w:b/>
        </w:rPr>
        <w:t>The</w:t>
      </w:r>
      <w:r w:rsidR="00DF2CF0" w:rsidRPr="00210847">
        <w:rPr>
          <w:rFonts w:asciiTheme="majorHAnsi" w:hAnsiTheme="majorHAnsi"/>
          <w:b/>
          <w:lang w:val="el-GR"/>
        </w:rPr>
        <w:t xml:space="preserve"> </w:t>
      </w:r>
      <w:r w:rsidR="00DF2CF0" w:rsidRPr="00210847">
        <w:rPr>
          <w:rFonts w:asciiTheme="majorHAnsi" w:hAnsiTheme="majorHAnsi"/>
          <w:b/>
        </w:rPr>
        <w:t>Dude</w:t>
      </w:r>
      <w:r w:rsidR="00DF2CF0" w:rsidRPr="00BB5D81">
        <w:rPr>
          <w:rFonts w:asciiTheme="majorHAnsi" w:hAnsiTheme="majorHAnsi"/>
          <w:lang w:val="el-GR"/>
        </w:rPr>
        <w:t xml:space="preserve"> με την τραγουδίστρια Αλεξάνδρα </w:t>
      </w:r>
      <w:proofErr w:type="spellStart"/>
      <w:r w:rsidR="00DF2CF0" w:rsidRPr="00BB5D81">
        <w:rPr>
          <w:rFonts w:asciiTheme="majorHAnsi" w:hAnsiTheme="majorHAnsi"/>
          <w:lang w:val="el-GR"/>
        </w:rPr>
        <w:t>Σιετή</w:t>
      </w:r>
      <w:proofErr w:type="spellEnd"/>
      <w:r w:rsidR="00DF2CF0" w:rsidRPr="00BB5D81">
        <w:rPr>
          <w:rFonts w:asciiTheme="majorHAnsi" w:hAnsiTheme="majorHAnsi"/>
          <w:lang w:val="el-GR"/>
        </w:rPr>
        <w:t xml:space="preserve">, που θα ξεσηκώσει τους επισκέπτες </w:t>
      </w:r>
      <w:r w:rsidR="00B64F17">
        <w:rPr>
          <w:rFonts w:asciiTheme="majorHAnsi" w:hAnsiTheme="majorHAnsi"/>
          <w:lang w:val="el-GR"/>
        </w:rPr>
        <w:t>σε ρυθμούς</w:t>
      </w:r>
      <w:r w:rsidR="00DF2CF0" w:rsidRPr="00BB5D81">
        <w:rPr>
          <w:rFonts w:asciiTheme="majorHAnsi" w:hAnsiTheme="majorHAnsi"/>
          <w:lang w:val="el-GR"/>
        </w:rPr>
        <w:t xml:space="preserve"> </w:t>
      </w:r>
      <w:r w:rsidR="00DF2CF0" w:rsidRPr="00BB5D81">
        <w:rPr>
          <w:rFonts w:asciiTheme="majorHAnsi" w:hAnsiTheme="majorHAnsi"/>
        </w:rPr>
        <w:t>funk</w:t>
      </w:r>
      <w:r w:rsidR="00DF2CF0" w:rsidRPr="00BB5D81">
        <w:rPr>
          <w:rFonts w:asciiTheme="majorHAnsi" w:hAnsiTheme="majorHAnsi"/>
          <w:lang w:val="el-GR"/>
        </w:rPr>
        <w:t xml:space="preserve">, </w:t>
      </w:r>
      <w:r w:rsidR="00DF2CF0" w:rsidRPr="00BB5D81">
        <w:rPr>
          <w:rFonts w:asciiTheme="majorHAnsi" w:hAnsiTheme="majorHAnsi"/>
        </w:rPr>
        <w:t>blues</w:t>
      </w:r>
      <w:r w:rsidR="00DF2CF0" w:rsidRPr="00BB5D81">
        <w:rPr>
          <w:rFonts w:asciiTheme="majorHAnsi" w:hAnsiTheme="majorHAnsi"/>
          <w:lang w:val="el-GR"/>
        </w:rPr>
        <w:t xml:space="preserve"> και </w:t>
      </w:r>
      <w:r w:rsidR="00DF2CF0" w:rsidRPr="00BB5D81">
        <w:rPr>
          <w:rFonts w:asciiTheme="majorHAnsi" w:hAnsiTheme="majorHAnsi"/>
        </w:rPr>
        <w:t>jazz</w:t>
      </w:r>
      <w:r w:rsidR="00DF2CF0" w:rsidRPr="00BB5D81">
        <w:rPr>
          <w:rFonts w:asciiTheme="majorHAnsi" w:hAnsiTheme="majorHAnsi"/>
          <w:lang w:val="el-GR"/>
        </w:rPr>
        <w:t>. Την αυλαία θα ρίξει</w:t>
      </w:r>
      <w:r w:rsidR="00DF2CF0">
        <w:rPr>
          <w:rFonts w:asciiTheme="majorHAnsi" w:hAnsiTheme="majorHAnsi"/>
          <w:lang w:val="el-GR"/>
        </w:rPr>
        <w:t xml:space="preserve"> </w:t>
      </w:r>
      <w:r w:rsidR="00DF2CF0" w:rsidRPr="00BB5D81">
        <w:rPr>
          <w:rFonts w:asciiTheme="majorHAnsi" w:hAnsiTheme="majorHAnsi"/>
          <w:color w:val="000000"/>
          <w:lang w:val="el-GR"/>
        </w:rPr>
        <w:t>το πρωτότυπο δρώμενο «</w:t>
      </w:r>
      <w:r w:rsidR="00DF2CF0" w:rsidRPr="00210847">
        <w:rPr>
          <w:rFonts w:asciiTheme="majorHAnsi" w:hAnsiTheme="majorHAnsi"/>
          <w:b/>
          <w:color w:val="000000"/>
        </w:rPr>
        <w:t>The</w:t>
      </w:r>
      <w:r w:rsidR="00DF2CF0" w:rsidRPr="00210847">
        <w:rPr>
          <w:rFonts w:asciiTheme="majorHAnsi" w:hAnsiTheme="majorHAnsi"/>
          <w:b/>
          <w:color w:val="000000"/>
          <w:lang w:val="el-GR"/>
        </w:rPr>
        <w:t xml:space="preserve"> </w:t>
      </w:r>
      <w:r w:rsidR="00DF2CF0" w:rsidRPr="00210847">
        <w:rPr>
          <w:rFonts w:asciiTheme="majorHAnsi" w:hAnsiTheme="majorHAnsi"/>
          <w:b/>
          <w:color w:val="000000"/>
        </w:rPr>
        <w:t>Street</w:t>
      </w:r>
      <w:r w:rsidR="00DF2CF0" w:rsidRPr="00210847">
        <w:rPr>
          <w:rFonts w:asciiTheme="majorHAnsi" w:hAnsiTheme="majorHAnsi"/>
          <w:b/>
          <w:color w:val="000000"/>
          <w:lang w:val="el-GR"/>
        </w:rPr>
        <w:t xml:space="preserve"> </w:t>
      </w:r>
      <w:r w:rsidR="00DF2CF0" w:rsidRPr="00210847">
        <w:rPr>
          <w:rFonts w:asciiTheme="majorHAnsi" w:hAnsiTheme="majorHAnsi"/>
          <w:b/>
          <w:color w:val="000000"/>
        </w:rPr>
        <w:t>Value</w:t>
      </w:r>
      <w:r w:rsidR="00DF2CF0" w:rsidRPr="00210847">
        <w:rPr>
          <w:rFonts w:asciiTheme="majorHAnsi" w:hAnsiTheme="majorHAnsi"/>
          <w:b/>
          <w:color w:val="000000"/>
          <w:lang w:val="el-GR"/>
        </w:rPr>
        <w:t xml:space="preserve"> </w:t>
      </w:r>
      <w:r w:rsidR="00DF2CF0" w:rsidRPr="00210847">
        <w:rPr>
          <w:rFonts w:asciiTheme="majorHAnsi" w:hAnsiTheme="majorHAnsi"/>
          <w:b/>
          <w:color w:val="000000"/>
        </w:rPr>
        <w:t>of</w:t>
      </w:r>
      <w:r w:rsidR="00DF2CF0" w:rsidRPr="00210847">
        <w:rPr>
          <w:rFonts w:asciiTheme="majorHAnsi" w:hAnsiTheme="majorHAnsi"/>
          <w:b/>
          <w:color w:val="000000"/>
          <w:lang w:val="el-GR"/>
        </w:rPr>
        <w:t xml:space="preserve"> </w:t>
      </w:r>
      <w:r w:rsidR="00DF2CF0" w:rsidRPr="00210847">
        <w:rPr>
          <w:rFonts w:asciiTheme="majorHAnsi" w:hAnsiTheme="majorHAnsi"/>
          <w:b/>
          <w:color w:val="000000"/>
        </w:rPr>
        <w:t>Science</w:t>
      </w:r>
      <w:r w:rsidR="00DF2CF0" w:rsidRPr="00BB5D81">
        <w:rPr>
          <w:rFonts w:asciiTheme="majorHAnsi" w:hAnsiTheme="majorHAnsi"/>
          <w:color w:val="000000"/>
          <w:lang w:val="el-GR"/>
        </w:rPr>
        <w:t xml:space="preserve">», ένα επιστημονικό και μουσικό ταξίδι, όπου ο Θανάσης Κωνσταντόπουλος από το ΕΚΕΤΑ </w:t>
      </w:r>
      <w:r w:rsidR="00B02D91">
        <w:rPr>
          <w:rFonts w:asciiTheme="majorHAnsi" w:hAnsiTheme="majorHAnsi"/>
          <w:color w:val="000000"/>
          <w:lang w:val="el-GR"/>
        </w:rPr>
        <w:t>θα παρουσιάσει</w:t>
      </w:r>
      <w:r w:rsidR="00DF2CF0" w:rsidRPr="00BB5D81">
        <w:rPr>
          <w:rFonts w:asciiTheme="majorHAnsi" w:hAnsiTheme="majorHAnsi"/>
          <w:color w:val="000000"/>
          <w:lang w:val="el-GR"/>
        </w:rPr>
        <w:t xml:space="preserve"> με απλό τρόπο επίκαιρα ερευνητικά θέματα που προκύπτουν από τις μεγάλες προκλήσεις της εποχής, σε ένα χαλαρό και ευχάριστο περιβάλλον </w:t>
      </w:r>
      <w:r w:rsidR="00B64F17" w:rsidRPr="00BB5D81">
        <w:rPr>
          <w:rFonts w:asciiTheme="majorHAnsi" w:hAnsiTheme="majorHAnsi"/>
          <w:color w:val="000000"/>
          <w:lang w:val="el-GR"/>
        </w:rPr>
        <w:t>πλαισιωμέν</w:t>
      </w:r>
      <w:r w:rsidR="00B64F17">
        <w:rPr>
          <w:rFonts w:asciiTheme="majorHAnsi" w:hAnsiTheme="majorHAnsi"/>
          <w:color w:val="000000"/>
          <w:lang w:val="el-GR"/>
        </w:rPr>
        <w:t>ο</w:t>
      </w:r>
      <w:r w:rsidR="00B64F17" w:rsidRPr="00BB5D81">
        <w:rPr>
          <w:rFonts w:asciiTheme="majorHAnsi" w:hAnsiTheme="majorHAnsi"/>
          <w:color w:val="000000"/>
          <w:lang w:val="el-GR"/>
        </w:rPr>
        <w:t xml:space="preserve"> </w:t>
      </w:r>
      <w:r w:rsidR="00DF2CF0" w:rsidRPr="00BB5D81">
        <w:rPr>
          <w:rFonts w:asciiTheme="majorHAnsi" w:hAnsiTheme="majorHAnsi"/>
          <w:color w:val="000000"/>
          <w:lang w:val="el-GR"/>
        </w:rPr>
        <w:t xml:space="preserve">με </w:t>
      </w:r>
      <w:r w:rsidR="00B64F17">
        <w:rPr>
          <w:rFonts w:asciiTheme="majorHAnsi" w:hAnsiTheme="majorHAnsi"/>
          <w:color w:val="000000"/>
          <w:lang w:val="el-GR"/>
        </w:rPr>
        <w:t xml:space="preserve">τη </w:t>
      </w:r>
      <w:r w:rsidR="00835454">
        <w:rPr>
          <w:rFonts w:asciiTheme="majorHAnsi" w:hAnsiTheme="majorHAnsi"/>
          <w:color w:val="000000"/>
          <w:lang w:val="el-GR"/>
        </w:rPr>
        <w:t>ζωντανή μουσική</w:t>
      </w:r>
      <w:r w:rsidR="00DF2CF0" w:rsidRPr="00BB5D81">
        <w:rPr>
          <w:rFonts w:asciiTheme="majorHAnsi" w:hAnsiTheme="majorHAnsi"/>
          <w:color w:val="000000"/>
          <w:lang w:val="el-GR"/>
        </w:rPr>
        <w:t xml:space="preserve"> </w:t>
      </w:r>
      <w:r w:rsidR="00B64F17">
        <w:rPr>
          <w:rFonts w:asciiTheme="majorHAnsi" w:hAnsiTheme="majorHAnsi"/>
          <w:color w:val="000000"/>
          <w:lang w:val="el-GR"/>
        </w:rPr>
        <w:t>ενός</w:t>
      </w:r>
      <w:r w:rsidR="00B64F17" w:rsidRPr="00BB5D81">
        <w:rPr>
          <w:rFonts w:asciiTheme="majorHAnsi" w:hAnsiTheme="majorHAnsi"/>
          <w:color w:val="000000"/>
          <w:lang w:val="el-GR"/>
        </w:rPr>
        <w:t xml:space="preserve"> </w:t>
      </w:r>
      <w:r w:rsidR="00DF2CF0" w:rsidRPr="00BB5D81">
        <w:rPr>
          <w:rFonts w:asciiTheme="majorHAnsi" w:hAnsiTheme="majorHAnsi"/>
          <w:color w:val="000000"/>
          <w:lang w:val="el-GR"/>
        </w:rPr>
        <w:t xml:space="preserve">από τα δυναμικότερα </w:t>
      </w:r>
      <w:r w:rsidR="00DF2CF0" w:rsidRPr="00BB5D81">
        <w:rPr>
          <w:rFonts w:asciiTheme="majorHAnsi" w:hAnsiTheme="majorHAnsi"/>
          <w:color w:val="000000"/>
        </w:rPr>
        <w:t>Blues</w:t>
      </w:r>
      <w:r w:rsidR="00DF2CF0" w:rsidRPr="00BB5D81">
        <w:rPr>
          <w:rFonts w:asciiTheme="majorHAnsi" w:hAnsiTheme="majorHAnsi"/>
          <w:color w:val="000000"/>
          <w:lang w:val="el-GR"/>
        </w:rPr>
        <w:t>-</w:t>
      </w:r>
      <w:r w:rsidR="00DF2CF0" w:rsidRPr="00BB5D81">
        <w:rPr>
          <w:rFonts w:asciiTheme="majorHAnsi" w:hAnsiTheme="majorHAnsi"/>
          <w:color w:val="000000"/>
        </w:rPr>
        <w:t>Rock</w:t>
      </w:r>
      <w:r w:rsidR="00DF2CF0" w:rsidRPr="00BB5D81">
        <w:rPr>
          <w:rFonts w:asciiTheme="majorHAnsi" w:hAnsiTheme="majorHAnsi"/>
          <w:color w:val="000000"/>
          <w:lang w:val="el-GR"/>
        </w:rPr>
        <w:t xml:space="preserve"> </w:t>
      </w:r>
      <w:r w:rsidR="00DF2CF0" w:rsidRPr="00BB5D81">
        <w:rPr>
          <w:rFonts w:asciiTheme="majorHAnsi" w:hAnsiTheme="majorHAnsi"/>
          <w:color w:val="000000"/>
        </w:rPr>
        <w:t>group</w:t>
      </w:r>
      <w:r w:rsidR="00835454">
        <w:rPr>
          <w:rFonts w:asciiTheme="majorHAnsi" w:hAnsiTheme="majorHAnsi"/>
          <w:color w:val="000000"/>
          <w:lang w:val="el-GR"/>
        </w:rPr>
        <w:t xml:space="preserve"> της Ευρώπης, τους</w:t>
      </w:r>
      <w:r w:rsidR="00DF2CF0" w:rsidRPr="00BB5D81">
        <w:rPr>
          <w:rFonts w:asciiTheme="majorHAnsi" w:hAnsiTheme="majorHAnsi"/>
          <w:color w:val="000000"/>
          <w:lang w:val="el-GR"/>
        </w:rPr>
        <w:t xml:space="preserve"> «Νίκος Ντουνούσης και οι </w:t>
      </w:r>
      <w:r w:rsidR="00DF2CF0" w:rsidRPr="00BB5D81">
        <w:rPr>
          <w:rFonts w:asciiTheme="majorHAnsi" w:hAnsiTheme="majorHAnsi"/>
          <w:color w:val="000000"/>
        </w:rPr>
        <w:t>Backbone</w:t>
      </w:r>
      <w:r w:rsidR="00DF2CF0" w:rsidRPr="00BB5D81">
        <w:rPr>
          <w:rFonts w:asciiTheme="majorHAnsi" w:hAnsiTheme="majorHAnsi"/>
          <w:color w:val="000000"/>
          <w:lang w:val="el-GR"/>
        </w:rPr>
        <w:t xml:space="preserve">». </w:t>
      </w:r>
    </w:p>
    <w:p w14:paraId="231455C9" w14:textId="77777777" w:rsidR="00B64F17" w:rsidRDefault="00B64F17" w:rsidP="00DF2CF0">
      <w:pPr>
        <w:rPr>
          <w:rFonts w:asciiTheme="majorHAnsi" w:hAnsiTheme="majorHAnsi"/>
          <w:color w:val="000000"/>
          <w:lang w:val="el-GR"/>
        </w:rPr>
      </w:pPr>
    </w:p>
    <w:p w14:paraId="0D4AF820" w14:textId="32058E66" w:rsidR="00DF2CF0" w:rsidRPr="00DF2CF0" w:rsidRDefault="00DF2CF0" w:rsidP="00DF2CF0">
      <w:pPr>
        <w:rPr>
          <w:rFonts w:asciiTheme="majorHAnsi" w:hAnsiTheme="majorHAnsi"/>
          <w:b/>
          <w:szCs w:val="22"/>
          <w:lang w:val="el-GR"/>
        </w:rPr>
      </w:pPr>
      <w:r w:rsidRPr="00DF2CF0">
        <w:rPr>
          <w:rFonts w:asciiTheme="majorHAnsi" w:hAnsiTheme="majorHAnsi"/>
          <w:szCs w:val="22"/>
          <w:lang w:val="el-GR"/>
        </w:rPr>
        <w:t>Το Εθνικό Κέντρο Έρευνας και Τεχνολογική</w:t>
      </w:r>
      <w:r w:rsidR="005E238F">
        <w:rPr>
          <w:rFonts w:asciiTheme="majorHAnsi" w:hAnsiTheme="majorHAnsi"/>
          <w:szCs w:val="22"/>
          <w:lang w:val="el-GR"/>
        </w:rPr>
        <w:t>ς</w:t>
      </w:r>
      <w:r w:rsidRPr="00DF2CF0">
        <w:rPr>
          <w:rFonts w:asciiTheme="majorHAnsi" w:hAnsiTheme="majorHAnsi"/>
          <w:szCs w:val="22"/>
          <w:lang w:val="el-GR"/>
        </w:rPr>
        <w:t xml:space="preserve"> Ανάπτυξης, πέραν της διοργάνωσης της εκδήλωσης στην πόλη της Θεσσαλονίκης, συντονίζει τις εκδηλώσεις της «Βραδιάς του Ερευνητή», σε συνεργασία με τους τοπικούς διοργανωτές, </w:t>
      </w:r>
      <w:r w:rsidRPr="00DF2CF0">
        <w:rPr>
          <w:rFonts w:asciiTheme="majorHAnsi" w:hAnsiTheme="majorHAnsi"/>
          <w:szCs w:val="22"/>
          <w:lang w:val="el-GR"/>
        </w:rPr>
        <w:lastRenderedPageBreak/>
        <w:t xml:space="preserve">στις παρακάτω πόλεις: </w:t>
      </w:r>
      <w:r w:rsidRPr="00DF2CF0">
        <w:rPr>
          <w:rFonts w:asciiTheme="majorHAnsi" w:hAnsiTheme="majorHAnsi"/>
          <w:b/>
          <w:szCs w:val="22"/>
          <w:lang w:val="el-GR"/>
        </w:rPr>
        <w:t>Αθήνα (Εθνικό Μετσόβιο Πολυτεχνείο), Ηράκλειο (Ίδρυμα Τεχνολογίας και Έρευνας), Πάτρα (Πανεπιστήμιο Πατρών),</w:t>
      </w:r>
      <w:r w:rsidR="001F2990">
        <w:rPr>
          <w:rFonts w:asciiTheme="majorHAnsi" w:hAnsiTheme="majorHAnsi"/>
          <w:b/>
          <w:szCs w:val="22"/>
          <w:lang w:val="el-GR"/>
        </w:rPr>
        <w:t xml:space="preserve"> </w:t>
      </w:r>
      <w:r w:rsidRPr="00DF2CF0">
        <w:rPr>
          <w:rFonts w:asciiTheme="majorHAnsi" w:hAnsiTheme="majorHAnsi"/>
          <w:b/>
          <w:szCs w:val="22"/>
          <w:lang w:val="el-GR"/>
        </w:rPr>
        <w:t>Λάρισα (Πανεπιστήμιο Θεσσαλίας) και Ρέθυμνο (ΤΕΙ Κρήτης).</w:t>
      </w:r>
    </w:p>
    <w:p w14:paraId="101D9229" w14:textId="77777777" w:rsidR="001F5D53" w:rsidRDefault="001F5D53" w:rsidP="005D0291">
      <w:pPr>
        <w:rPr>
          <w:rFonts w:asciiTheme="majorHAnsi" w:hAnsiTheme="majorHAnsi"/>
          <w:b/>
          <w:szCs w:val="22"/>
          <w:lang w:val="el-GR"/>
        </w:rPr>
      </w:pPr>
    </w:p>
    <w:p w14:paraId="597CDAA7" w14:textId="77777777" w:rsidR="00DF2CF0" w:rsidRPr="00DF2CF0" w:rsidRDefault="00DF2CF0" w:rsidP="00DF2CF0">
      <w:pPr>
        <w:rPr>
          <w:rStyle w:val="Strong"/>
          <w:rFonts w:asciiTheme="majorHAnsi" w:hAnsiTheme="majorHAnsi"/>
          <w:szCs w:val="22"/>
          <w:lang w:val="el-GR"/>
        </w:rPr>
      </w:pPr>
      <w:r w:rsidRPr="006864BE">
        <w:rPr>
          <w:rStyle w:val="Strong"/>
          <w:rFonts w:asciiTheme="majorHAnsi" w:hAnsiTheme="majorHAnsi"/>
          <w:b w:val="0"/>
          <w:szCs w:val="22"/>
          <w:lang w:val="el-GR"/>
        </w:rPr>
        <w:t xml:space="preserve">Για περισσότερες πληροφορίες οι ενδιαφερόμενοι μπορούν να επισκεφθούν το </w:t>
      </w:r>
      <w:r w:rsidRPr="006864BE">
        <w:rPr>
          <w:rStyle w:val="Strong"/>
          <w:rFonts w:asciiTheme="majorHAnsi" w:hAnsiTheme="majorHAnsi"/>
          <w:b w:val="0"/>
          <w:szCs w:val="22"/>
        </w:rPr>
        <w:t>site</w:t>
      </w:r>
      <w:r w:rsidRPr="006864BE">
        <w:rPr>
          <w:rStyle w:val="Strong"/>
          <w:rFonts w:asciiTheme="majorHAnsi" w:hAnsiTheme="majorHAnsi"/>
          <w:b w:val="0"/>
          <w:szCs w:val="22"/>
          <w:lang w:val="el-GR"/>
        </w:rPr>
        <w:t xml:space="preserve"> της εκδήλωσης: </w:t>
      </w:r>
      <w:hyperlink r:id="rId10" w:history="1">
        <w:r w:rsidRPr="00DF2CF0">
          <w:rPr>
            <w:rStyle w:val="Hyperlink"/>
            <w:rFonts w:asciiTheme="majorHAnsi" w:hAnsiTheme="majorHAnsi"/>
            <w:szCs w:val="22"/>
          </w:rPr>
          <w:t>www</w:t>
        </w:r>
        <w:r w:rsidRPr="00DF2CF0">
          <w:rPr>
            <w:rStyle w:val="Hyperlink"/>
            <w:rFonts w:asciiTheme="majorHAnsi" w:hAnsiTheme="majorHAnsi"/>
            <w:szCs w:val="22"/>
            <w:lang w:val="el-GR"/>
          </w:rPr>
          <w:t>.</w:t>
        </w:r>
        <w:proofErr w:type="spellStart"/>
        <w:r w:rsidRPr="00DF2CF0">
          <w:rPr>
            <w:rStyle w:val="Hyperlink"/>
            <w:rFonts w:asciiTheme="majorHAnsi" w:hAnsiTheme="majorHAnsi"/>
            <w:szCs w:val="22"/>
          </w:rPr>
          <w:t>researchersnight</w:t>
        </w:r>
        <w:proofErr w:type="spellEnd"/>
        <w:r w:rsidRPr="00DF2CF0">
          <w:rPr>
            <w:rStyle w:val="Hyperlink"/>
            <w:rFonts w:asciiTheme="majorHAnsi" w:hAnsiTheme="majorHAnsi"/>
            <w:szCs w:val="22"/>
            <w:lang w:val="el-GR"/>
          </w:rPr>
          <w:t>.</w:t>
        </w:r>
        <w:r w:rsidRPr="00DF2CF0">
          <w:rPr>
            <w:rStyle w:val="Hyperlink"/>
            <w:rFonts w:asciiTheme="majorHAnsi" w:hAnsiTheme="majorHAnsi"/>
            <w:szCs w:val="22"/>
          </w:rPr>
          <w:t>gr</w:t>
        </w:r>
      </w:hyperlink>
      <w:r w:rsidRPr="00DF2CF0">
        <w:rPr>
          <w:rStyle w:val="Strong"/>
          <w:rFonts w:asciiTheme="majorHAnsi" w:hAnsiTheme="majorHAnsi"/>
          <w:szCs w:val="22"/>
          <w:lang w:val="el-GR"/>
        </w:rPr>
        <w:t xml:space="preserve"> </w:t>
      </w:r>
    </w:p>
    <w:p w14:paraId="25DD1582" w14:textId="77777777" w:rsidR="00DF2CF0" w:rsidRPr="00DF2CF0" w:rsidRDefault="00DF2CF0" w:rsidP="00DF2CF0">
      <w:pPr>
        <w:rPr>
          <w:rStyle w:val="Strong"/>
          <w:rFonts w:asciiTheme="majorHAnsi" w:hAnsiTheme="majorHAnsi"/>
          <w:b w:val="0"/>
          <w:szCs w:val="22"/>
          <w:lang w:val="el-GR"/>
        </w:rPr>
      </w:pPr>
    </w:p>
    <w:p w14:paraId="0CF91486" w14:textId="54D698B2" w:rsidR="00B64F17" w:rsidRDefault="00B64F17" w:rsidP="00DF2CF0">
      <w:pPr>
        <w:rPr>
          <w:rStyle w:val="Strong"/>
          <w:rFonts w:asciiTheme="majorHAnsi" w:hAnsiTheme="majorHAnsi"/>
          <w:b w:val="0"/>
          <w:i/>
          <w:szCs w:val="22"/>
          <w:lang w:val="el-GR"/>
        </w:rPr>
      </w:pPr>
      <w:r>
        <w:rPr>
          <w:rStyle w:val="Strong"/>
          <w:rFonts w:asciiTheme="majorHAnsi" w:hAnsiTheme="majorHAnsi"/>
          <w:b w:val="0"/>
          <w:i/>
          <w:szCs w:val="22"/>
          <w:lang w:val="el-GR"/>
        </w:rPr>
        <w:t>Η</w:t>
      </w:r>
      <w:r w:rsidR="00DF2CF0" w:rsidRPr="00DF2CF0">
        <w:rPr>
          <w:rStyle w:val="Strong"/>
          <w:rFonts w:asciiTheme="majorHAnsi" w:hAnsiTheme="majorHAnsi"/>
          <w:b w:val="0"/>
          <w:i/>
          <w:szCs w:val="22"/>
          <w:lang w:val="el-GR"/>
        </w:rPr>
        <w:t xml:space="preserve"> Βραδιά του Ερευνητή </w:t>
      </w:r>
      <w:r>
        <w:rPr>
          <w:rStyle w:val="Strong"/>
          <w:rFonts w:asciiTheme="majorHAnsi" w:hAnsiTheme="majorHAnsi"/>
          <w:b w:val="0"/>
          <w:i/>
          <w:szCs w:val="22"/>
          <w:lang w:val="el-GR"/>
        </w:rPr>
        <w:t>έχει ενταχθε</w:t>
      </w:r>
      <w:r w:rsidR="00554B61">
        <w:rPr>
          <w:rStyle w:val="Strong"/>
          <w:rFonts w:asciiTheme="majorHAnsi" w:hAnsiTheme="majorHAnsi"/>
          <w:b w:val="0"/>
          <w:i/>
          <w:szCs w:val="22"/>
          <w:lang w:val="el-GR"/>
        </w:rPr>
        <w:t>ί στις δράσεις του Ευρωπαϊκού Έτους Πολιτιστικής Κ</w:t>
      </w:r>
      <w:r>
        <w:rPr>
          <w:rStyle w:val="Strong"/>
          <w:rFonts w:asciiTheme="majorHAnsi" w:hAnsiTheme="majorHAnsi"/>
          <w:b w:val="0"/>
          <w:i/>
          <w:szCs w:val="22"/>
          <w:lang w:val="el-GR"/>
        </w:rPr>
        <w:t>ληρονομιάς.</w:t>
      </w:r>
    </w:p>
    <w:p w14:paraId="6858A234" w14:textId="77777777" w:rsidR="00B02D91" w:rsidRDefault="00B02D91" w:rsidP="00DF2CF0">
      <w:pPr>
        <w:rPr>
          <w:rStyle w:val="Strong"/>
          <w:rFonts w:asciiTheme="majorHAnsi" w:hAnsiTheme="majorHAnsi"/>
          <w:b w:val="0"/>
          <w:i/>
          <w:szCs w:val="22"/>
          <w:lang w:val="el-GR"/>
        </w:rPr>
      </w:pPr>
    </w:p>
    <w:p w14:paraId="45AD4804" w14:textId="77777777" w:rsidR="00B02D91" w:rsidRDefault="00B02D91" w:rsidP="00DF2CF0">
      <w:pPr>
        <w:rPr>
          <w:rStyle w:val="Strong"/>
          <w:rFonts w:asciiTheme="majorHAnsi" w:hAnsiTheme="majorHAnsi"/>
          <w:b w:val="0"/>
          <w:i/>
          <w:szCs w:val="22"/>
          <w:lang w:val="el-GR"/>
        </w:rPr>
      </w:pPr>
    </w:p>
    <w:p w14:paraId="46A45F97" w14:textId="77777777" w:rsidR="0085335A" w:rsidRPr="006864BE" w:rsidRDefault="0085335A" w:rsidP="0085335A">
      <w:pPr>
        <w:pStyle w:val="Standard"/>
        <w:rPr>
          <w:rFonts w:asciiTheme="majorHAnsi" w:hAnsiTheme="majorHAnsi"/>
          <w:sz w:val="20"/>
          <w:lang w:val="el-GR"/>
        </w:rPr>
      </w:pPr>
      <w:r w:rsidRPr="006864BE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  <w:r w:rsidRPr="006864BE">
        <w:rPr>
          <w:rFonts w:asciiTheme="majorHAnsi" w:hAnsiTheme="majorHAnsi"/>
          <w:sz w:val="20"/>
          <w:lang w:val="el-GR"/>
        </w:rPr>
        <w:t xml:space="preserve">: </w:t>
      </w:r>
    </w:p>
    <w:p w14:paraId="2AF4039E" w14:textId="77777777" w:rsidR="006864BE" w:rsidRPr="00293457" w:rsidRDefault="006864BE" w:rsidP="006864BE">
      <w:pPr>
        <w:pStyle w:val="Standard"/>
        <w:rPr>
          <w:rStyle w:val="Hyperlink"/>
          <w:rFonts w:asciiTheme="majorHAnsi" w:hAnsiTheme="majorHAnsi"/>
          <w:sz w:val="20"/>
          <w:lang w:val="el-GR"/>
        </w:rPr>
      </w:pPr>
      <w:r w:rsidRPr="006864BE">
        <w:rPr>
          <w:rFonts w:asciiTheme="majorHAnsi" w:hAnsiTheme="majorHAnsi"/>
          <w:sz w:val="20"/>
          <w:lang w:val="el-GR"/>
        </w:rPr>
        <w:t xml:space="preserve">- Αλέξανδρος Ιακωβίδης  - Υπηρεσίες Εξωστρέφειας και Δικτύωσης  / </w:t>
      </w:r>
      <w:proofErr w:type="spellStart"/>
      <w:r w:rsidRPr="006864BE">
        <w:rPr>
          <w:rFonts w:asciiTheme="majorHAnsi" w:hAnsiTheme="majorHAnsi"/>
          <w:sz w:val="20"/>
          <w:lang w:val="el-GR"/>
        </w:rPr>
        <w:t>Τηλ</w:t>
      </w:r>
      <w:proofErr w:type="spellEnd"/>
      <w:r w:rsidRPr="006864BE">
        <w:rPr>
          <w:rFonts w:asciiTheme="majorHAnsi" w:hAnsiTheme="majorHAnsi"/>
          <w:sz w:val="20"/>
          <w:lang w:val="el-GR"/>
        </w:rPr>
        <w:t xml:space="preserve">.: 2310 498218 / </w:t>
      </w:r>
      <w:r w:rsidRPr="006864BE">
        <w:rPr>
          <w:rFonts w:asciiTheme="majorHAnsi" w:hAnsiTheme="majorHAnsi"/>
          <w:sz w:val="20"/>
        </w:rPr>
        <w:t>E</w:t>
      </w:r>
      <w:r w:rsidRPr="006864BE">
        <w:rPr>
          <w:rFonts w:asciiTheme="majorHAnsi" w:hAnsiTheme="majorHAnsi"/>
          <w:sz w:val="20"/>
          <w:lang w:val="el-GR"/>
        </w:rPr>
        <w:t>-</w:t>
      </w:r>
      <w:r w:rsidRPr="006864BE">
        <w:rPr>
          <w:rFonts w:asciiTheme="majorHAnsi" w:hAnsiTheme="majorHAnsi"/>
          <w:sz w:val="20"/>
        </w:rPr>
        <w:t>mail</w:t>
      </w:r>
      <w:r w:rsidRPr="006864BE">
        <w:rPr>
          <w:rFonts w:asciiTheme="majorHAnsi" w:hAnsiTheme="majorHAnsi"/>
          <w:sz w:val="20"/>
          <w:lang w:val="el-GR"/>
        </w:rPr>
        <w:t xml:space="preserve">: </w:t>
      </w:r>
      <w:hyperlink r:id="rId11" w:history="1">
        <w:r w:rsidRPr="006864BE">
          <w:rPr>
            <w:rStyle w:val="Hyperlink"/>
            <w:rFonts w:asciiTheme="majorHAnsi" w:hAnsiTheme="majorHAnsi"/>
            <w:sz w:val="20"/>
          </w:rPr>
          <w:t>alexandrosi</w:t>
        </w:r>
        <w:r w:rsidRPr="006864BE">
          <w:rPr>
            <w:rStyle w:val="Hyperlink"/>
            <w:rFonts w:asciiTheme="majorHAnsi" w:hAnsiTheme="majorHAnsi"/>
            <w:sz w:val="20"/>
            <w:lang w:val="el-GR"/>
          </w:rPr>
          <w:t>@</w:t>
        </w:r>
        <w:r w:rsidRPr="006864BE">
          <w:rPr>
            <w:rStyle w:val="Hyperlink"/>
            <w:rFonts w:asciiTheme="majorHAnsi" w:hAnsiTheme="majorHAnsi"/>
            <w:sz w:val="20"/>
          </w:rPr>
          <w:t>certh</w:t>
        </w:r>
        <w:r w:rsidRPr="006864BE">
          <w:rPr>
            <w:rStyle w:val="Hyperlink"/>
            <w:rFonts w:asciiTheme="majorHAnsi" w:hAnsiTheme="majorHAnsi"/>
            <w:sz w:val="20"/>
            <w:lang w:val="el-GR"/>
          </w:rPr>
          <w:t>.</w:t>
        </w:r>
        <w:r w:rsidRPr="006864BE">
          <w:rPr>
            <w:rStyle w:val="Hyperlink"/>
            <w:rFonts w:asciiTheme="majorHAnsi" w:hAnsiTheme="majorHAnsi"/>
            <w:sz w:val="20"/>
          </w:rPr>
          <w:t>gr</w:t>
        </w:r>
      </w:hyperlink>
    </w:p>
    <w:p w14:paraId="6E3B7D1E" w14:textId="77777777" w:rsidR="006864BE" w:rsidRPr="006864BE" w:rsidRDefault="006864BE" w:rsidP="006864BE">
      <w:pPr>
        <w:rPr>
          <w:rFonts w:asciiTheme="majorHAnsi" w:hAnsiTheme="majorHAnsi"/>
          <w:sz w:val="20"/>
          <w:lang w:val="el-GR"/>
        </w:rPr>
      </w:pPr>
      <w:r w:rsidRPr="006864BE">
        <w:rPr>
          <w:rFonts w:asciiTheme="majorHAnsi" w:hAnsiTheme="majorHAnsi"/>
          <w:sz w:val="20"/>
          <w:lang w:val="el-GR"/>
        </w:rPr>
        <w:t xml:space="preserve">- Αμαλία Δρόσου - Υπηρεσίες Εξωστρέφειας και Δικτύωσης / </w:t>
      </w:r>
      <w:proofErr w:type="spellStart"/>
      <w:r w:rsidRPr="006864BE">
        <w:rPr>
          <w:rFonts w:asciiTheme="majorHAnsi" w:hAnsiTheme="majorHAnsi"/>
          <w:sz w:val="20"/>
          <w:lang w:val="el-GR"/>
        </w:rPr>
        <w:t>Τηλ</w:t>
      </w:r>
      <w:proofErr w:type="spellEnd"/>
      <w:r w:rsidRPr="006864BE">
        <w:rPr>
          <w:rFonts w:asciiTheme="majorHAnsi" w:hAnsiTheme="majorHAnsi"/>
          <w:sz w:val="20"/>
          <w:lang w:val="el-GR"/>
        </w:rPr>
        <w:t xml:space="preserve">: 2310 498214 / </w:t>
      </w:r>
      <w:r w:rsidRPr="006864BE">
        <w:rPr>
          <w:rFonts w:asciiTheme="majorHAnsi" w:hAnsiTheme="majorHAnsi"/>
          <w:sz w:val="20"/>
        </w:rPr>
        <w:t>Email</w:t>
      </w:r>
      <w:r w:rsidRPr="006864BE">
        <w:rPr>
          <w:rFonts w:asciiTheme="majorHAnsi" w:hAnsiTheme="majorHAnsi"/>
          <w:sz w:val="20"/>
          <w:lang w:val="el-GR"/>
        </w:rPr>
        <w:t xml:space="preserve">: </w:t>
      </w:r>
      <w:hyperlink r:id="rId12" w:history="1">
        <w:r w:rsidRPr="006864BE">
          <w:rPr>
            <w:rStyle w:val="Hyperlink"/>
            <w:rFonts w:asciiTheme="majorHAnsi" w:hAnsiTheme="majorHAnsi"/>
            <w:sz w:val="20"/>
          </w:rPr>
          <w:t>amelidr</w:t>
        </w:r>
        <w:r w:rsidRPr="006864BE">
          <w:rPr>
            <w:rStyle w:val="Hyperlink"/>
            <w:rFonts w:asciiTheme="majorHAnsi" w:hAnsiTheme="majorHAnsi"/>
            <w:sz w:val="20"/>
            <w:lang w:val="el-GR"/>
          </w:rPr>
          <w:t>@</w:t>
        </w:r>
        <w:r w:rsidRPr="006864BE">
          <w:rPr>
            <w:rStyle w:val="Hyperlink"/>
            <w:rFonts w:asciiTheme="majorHAnsi" w:hAnsiTheme="majorHAnsi"/>
            <w:sz w:val="20"/>
          </w:rPr>
          <w:t>certh</w:t>
        </w:r>
        <w:r w:rsidRPr="006864BE">
          <w:rPr>
            <w:rStyle w:val="Hyperlink"/>
            <w:rFonts w:asciiTheme="majorHAnsi" w:hAnsiTheme="majorHAnsi"/>
            <w:sz w:val="20"/>
            <w:lang w:val="el-GR"/>
          </w:rPr>
          <w:t>.</w:t>
        </w:r>
        <w:r w:rsidRPr="006864BE">
          <w:rPr>
            <w:rStyle w:val="Hyperlink"/>
            <w:rFonts w:asciiTheme="majorHAnsi" w:hAnsiTheme="majorHAnsi"/>
            <w:sz w:val="20"/>
          </w:rPr>
          <w:t>gr</w:t>
        </w:r>
      </w:hyperlink>
      <w:r w:rsidRPr="006864BE">
        <w:rPr>
          <w:rFonts w:asciiTheme="majorHAnsi" w:hAnsiTheme="majorHAnsi"/>
          <w:sz w:val="20"/>
          <w:lang w:val="el-GR"/>
        </w:rPr>
        <w:t xml:space="preserve"> </w:t>
      </w:r>
    </w:p>
    <w:p w14:paraId="7B3BD4FE" w14:textId="77777777" w:rsidR="006864BE" w:rsidRPr="006864BE" w:rsidRDefault="006864BE" w:rsidP="006864BE">
      <w:pPr>
        <w:pStyle w:val="Standard"/>
        <w:rPr>
          <w:rFonts w:asciiTheme="majorHAnsi" w:hAnsiTheme="majorHAnsi"/>
          <w:sz w:val="20"/>
          <w:lang w:val="el-GR"/>
        </w:rPr>
      </w:pPr>
    </w:p>
    <w:p w14:paraId="41670018" w14:textId="77777777" w:rsidR="004420CF" w:rsidRDefault="00F3513B" w:rsidP="00573B63">
      <w:pPr>
        <w:rPr>
          <w:rFonts w:asciiTheme="majorHAnsi" w:hAnsiTheme="majorHAnsi"/>
          <w:sz w:val="20"/>
          <w:lang w:val="el-GR"/>
        </w:rPr>
      </w:pPr>
      <w:r>
        <w:rPr>
          <w:rFonts w:asciiTheme="majorHAnsi" w:hAnsiTheme="majorHAnsi" w:cs="Arial"/>
          <w:b/>
          <w:sz w:val="20"/>
          <w:lang w:val="el-GR"/>
        </w:rPr>
        <w:t xml:space="preserve">Συνοδευτικό </w:t>
      </w:r>
      <w:r w:rsidR="00254FDB" w:rsidRPr="000549CC">
        <w:rPr>
          <w:rFonts w:asciiTheme="majorHAnsi" w:hAnsiTheme="majorHAnsi" w:cs="Arial"/>
          <w:b/>
          <w:sz w:val="20"/>
          <w:lang w:val="el-GR"/>
        </w:rPr>
        <w:t>υλικό</w:t>
      </w:r>
      <w:r w:rsidR="00573B63" w:rsidRPr="00573B63">
        <w:rPr>
          <w:rFonts w:asciiTheme="majorHAnsi" w:hAnsiTheme="majorHAnsi" w:cs="Arial"/>
          <w:b/>
          <w:sz w:val="20"/>
          <w:lang w:val="el-GR"/>
        </w:rPr>
        <w:t xml:space="preserve">: </w:t>
      </w:r>
      <w:r w:rsidR="00362473">
        <w:rPr>
          <w:rFonts w:asciiTheme="majorHAnsi" w:hAnsiTheme="majorHAnsi"/>
          <w:sz w:val="20"/>
          <w:lang w:val="el-GR"/>
        </w:rPr>
        <w:t>Αφίσα της Βραδιάς του Ερευνητή 2018 στη Θεσσαλονίκη</w:t>
      </w:r>
    </w:p>
    <w:p w14:paraId="4C5EC55B" w14:textId="77777777" w:rsidR="00E101BE" w:rsidRDefault="00E101BE" w:rsidP="00573B63">
      <w:pPr>
        <w:rPr>
          <w:rFonts w:asciiTheme="majorHAnsi" w:hAnsiTheme="majorHAnsi"/>
          <w:sz w:val="20"/>
          <w:lang w:val="el-GR"/>
        </w:rPr>
      </w:pPr>
    </w:p>
    <w:p w14:paraId="6AC6068D" w14:textId="015EE681" w:rsidR="00E101BE" w:rsidRDefault="00E101BE" w:rsidP="00573B63">
      <w:pPr>
        <w:rPr>
          <w:rFonts w:asciiTheme="majorHAnsi" w:hAnsiTheme="majorHAnsi"/>
          <w:sz w:val="20"/>
          <w:lang w:val="el-GR"/>
        </w:rPr>
      </w:pPr>
      <w:r w:rsidRPr="00E101BE">
        <w:rPr>
          <w:rFonts w:asciiTheme="majorHAnsi" w:hAnsiTheme="majorHAnsi"/>
          <w:noProof/>
          <w:sz w:val="20"/>
          <w:lang w:val="el-GR" w:eastAsia="el-GR"/>
        </w:rPr>
        <w:drawing>
          <wp:inline distT="0" distB="0" distL="0" distR="0" wp14:anchorId="4A1A1E1A" wp14:editId="5AD28E90">
            <wp:extent cx="6659880" cy="623703"/>
            <wp:effectExtent l="0" t="0" r="7620" b="5080"/>
            <wp:docPr id="3" name="Picture 3" descr="C:\Users\Amalia\Desktop\Poster REN2018\Xorhgoi epikoinvn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a\Desktop\Poster REN2018\Xorhgoi epikoinvni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2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8CEC92" w14:textId="77777777" w:rsidR="00B02D91" w:rsidRDefault="00B02D91" w:rsidP="00573B63">
      <w:pPr>
        <w:rPr>
          <w:rFonts w:asciiTheme="majorHAnsi" w:hAnsiTheme="majorHAnsi"/>
          <w:sz w:val="20"/>
          <w:lang w:val="el-GR"/>
        </w:rPr>
      </w:pPr>
    </w:p>
    <w:p w14:paraId="495C8C62" w14:textId="77777777" w:rsidR="00B02D91" w:rsidRDefault="00B02D91" w:rsidP="00573B63">
      <w:pPr>
        <w:rPr>
          <w:rFonts w:asciiTheme="majorHAnsi" w:hAnsiTheme="majorHAnsi"/>
          <w:sz w:val="20"/>
          <w:lang w:val="el-GR"/>
        </w:rPr>
      </w:pPr>
    </w:p>
    <w:p w14:paraId="7E82624A" w14:textId="77777777" w:rsidR="00B02D91" w:rsidRDefault="00B02D91" w:rsidP="00573B63">
      <w:pPr>
        <w:rPr>
          <w:rFonts w:asciiTheme="majorHAnsi" w:hAnsiTheme="majorHAnsi"/>
          <w:sz w:val="20"/>
          <w:lang w:val="el-GR"/>
        </w:rPr>
      </w:pPr>
    </w:p>
    <w:p w14:paraId="3BDC4030" w14:textId="0C682DAD" w:rsidR="00B02D91" w:rsidRPr="00B02D91" w:rsidRDefault="00B02D91" w:rsidP="00B02D91">
      <w:pPr>
        <w:autoSpaceDE w:val="0"/>
        <w:autoSpaceDN w:val="0"/>
        <w:adjustRightInd w:val="0"/>
        <w:rPr>
          <w:rFonts w:asciiTheme="majorHAnsi" w:hAnsiTheme="majorHAnsi"/>
          <w:i/>
          <w:sz w:val="20"/>
          <w:lang w:val="el-GR"/>
        </w:rPr>
      </w:pPr>
      <w:r>
        <w:rPr>
          <w:rFonts w:asciiTheme="majorHAnsi" w:hAnsiTheme="majorHAnsi"/>
          <w:i/>
          <w:sz w:val="20"/>
          <w:lang w:val="el-GR"/>
        </w:rPr>
        <w:t>*</w:t>
      </w:r>
      <w:r w:rsidRPr="00B02D91">
        <w:rPr>
          <w:rFonts w:asciiTheme="majorHAnsi" w:hAnsiTheme="majorHAnsi"/>
          <w:i/>
          <w:sz w:val="20"/>
          <w:lang w:val="el-GR"/>
        </w:rPr>
        <w:t xml:space="preserve">Κατά τη διάρκεια της εκδήλωσης θα συλλέγονται </w:t>
      </w:r>
      <w:r w:rsidRPr="00B02D91">
        <w:rPr>
          <w:rFonts w:asciiTheme="majorHAnsi" w:hAnsiTheme="majorHAnsi" w:cs="Calibri"/>
          <w:i/>
          <w:color w:val="1D2129"/>
          <w:sz w:val="20"/>
          <w:lang w:val="el-GR"/>
        </w:rPr>
        <w:t xml:space="preserve">τρόφιμα, χαρτικά, είδη πρώτης ανάγκης </w:t>
      </w:r>
      <w:r w:rsidR="00B9388A">
        <w:rPr>
          <w:rFonts w:asciiTheme="majorHAnsi" w:hAnsiTheme="majorHAnsi" w:cs="Calibri"/>
          <w:i/>
          <w:color w:val="1D2129"/>
          <w:sz w:val="20"/>
          <w:lang w:val="el-GR"/>
        </w:rPr>
        <w:t xml:space="preserve"> </w:t>
      </w:r>
      <w:proofErr w:type="spellStart"/>
      <w:r w:rsidR="00B9388A">
        <w:rPr>
          <w:rFonts w:asciiTheme="majorHAnsi" w:hAnsiTheme="majorHAnsi" w:cs="Calibri"/>
          <w:i/>
          <w:color w:val="1D2129"/>
          <w:sz w:val="20"/>
          <w:lang w:val="el-GR"/>
        </w:rPr>
        <w:t>κ.ά</w:t>
      </w:r>
      <w:proofErr w:type="spellEnd"/>
      <w:r w:rsidRPr="00B02D91">
        <w:rPr>
          <w:rFonts w:asciiTheme="majorHAnsi" w:hAnsiTheme="majorHAnsi" w:cs="Calibri"/>
          <w:i/>
          <w:color w:val="1D2129"/>
          <w:sz w:val="20"/>
          <w:lang w:val="el-GR"/>
        </w:rPr>
        <w:t xml:space="preserve"> </w:t>
      </w:r>
      <w:r w:rsidRPr="00B02D91">
        <w:rPr>
          <w:rFonts w:asciiTheme="majorHAnsi" w:hAnsiTheme="majorHAnsi"/>
          <w:i/>
          <w:sz w:val="20"/>
          <w:lang w:val="el-GR"/>
        </w:rPr>
        <w:t>σε χώρο του Μεγάρου Μουσικής για την υποστήριξη των συμπολιτών μας που το έχουν ανάγκη. Τη δράση στηρίζει η Αρωγή Θεσσαλονίκης</w:t>
      </w:r>
      <w:r w:rsidR="00835454">
        <w:rPr>
          <w:rFonts w:asciiTheme="majorHAnsi" w:hAnsiTheme="majorHAnsi"/>
          <w:i/>
          <w:sz w:val="20"/>
          <w:lang w:val="el-GR"/>
        </w:rPr>
        <w:t>.</w:t>
      </w:r>
    </w:p>
    <w:p w14:paraId="6B01B727" w14:textId="77777777" w:rsidR="00B02D91" w:rsidRPr="006864BE" w:rsidRDefault="00B02D91" w:rsidP="00573B63">
      <w:pPr>
        <w:rPr>
          <w:lang w:val="el-GR"/>
        </w:rPr>
      </w:pPr>
    </w:p>
    <w:p w14:paraId="277B813F" w14:textId="77777777" w:rsidR="00363A16" w:rsidRPr="000549CC" w:rsidRDefault="00363A16" w:rsidP="004420CF">
      <w:pPr>
        <w:rPr>
          <w:rStyle w:val="Hyperlink"/>
          <w:rFonts w:asciiTheme="majorHAnsi" w:hAnsiTheme="majorHAnsi" w:cs="Arial"/>
          <w:sz w:val="20"/>
          <w:lang w:val="el-GR"/>
        </w:rPr>
      </w:pPr>
    </w:p>
    <w:sectPr w:rsidR="00363A16" w:rsidRPr="000549CC" w:rsidSect="001F1DA4">
      <w:pgSz w:w="11906" w:h="16838" w:code="9"/>
      <w:pgMar w:top="144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0C8"/>
    <w:multiLevelType w:val="hybridMultilevel"/>
    <w:tmpl w:val="FB349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C9B"/>
    <w:multiLevelType w:val="multilevel"/>
    <w:tmpl w:val="29C82B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D83DC3"/>
    <w:multiLevelType w:val="hybridMultilevel"/>
    <w:tmpl w:val="0832DE98"/>
    <w:lvl w:ilvl="0" w:tplc="73CA9E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4"/>
    <w:rsid w:val="000137B8"/>
    <w:rsid w:val="00030B57"/>
    <w:rsid w:val="0003620F"/>
    <w:rsid w:val="000549CC"/>
    <w:rsid w:val="00067B9F"/>
    <w:rsid w:val="00071E2E"/>
    <w:rsid w:val="0009025A"/>
    <w:rsid w:val="0009053A"/>
    <w:rsid w:val="000A2181"/>
    <w:rsid w:val="000B7C55"/>
    <w:rsid w:val="000F70A6"/>
    <w:rsid w:val="001108E0"/>
    <w:rsid w:val="00132874"/>
    <w:rsid w:val="001524B7"/>
    <w:rsid w:val="001A64BF"/>
    <w:rsid w:val="001B6B26"/>
    <w:rsid w:val="001C0586"/>
    <w:rsid w:val="001F1DA4"/>
    <w:rsid w:val="001F2990"/>
    <w:rsid w:val="001F5D53"/>
    <w:rsid w:val="00210847"/>
    <w:rsid w:val="002378F9"/>
    <w:rsid w:val="00254FDB"/>
    <w:rsid w:val="00293457"/>
    <w:rsid w:val="002C6AED"/>
    <w:rsid w:val="002D18A5"/>
    <w:rsid w:val="002D7686"/>
    <w:rsid w:val="00311EEE"/>
    <w:rsid w:val="00326617"/>
    <w:rsid w:val="00353654"/>
    <w:rsid w:val="00354066"/>
    <w:rsid w:val="00360AF2"/>
    <w:rsid w:val="00362473"/>
    <w:rsid w:val="00363A16"/>
    <w:rsid w:val="003831D4"/>
    <w:rsid w:val="0039366E"/>
    <w:rsid w:val="003B0793"/>
    <w:rsid w:val="003C588F"/>
    <w:rsid w:val="003D547C"/>
    <w:rsid w:val="003D7558"/>
    <w:rsid w:val="003E1C34"/>
    <w:rsid w:val="004420CF"/>
    <w:rsid w:val="004679ED"/>
    <w:rsid w:val="004733DD"/>
    <w:rsid w:val="00484881"/>
    <w:rsid w:val="00485972"/>
    <w:rsid w:val="0048772E"/>
    <w:rsid w:val="00492F86"/>
    <w:rsid w:val="004B5B96"/>
    <w:rsid w:val="004B71E5"/>
    <w:rsid w:val="004E1E8A"/>
    <w:rsid w:val="00501966"/>
    <w:rsid w:val="0050262D"/>
    <w:rsid w:val="00534701"/>
    <w:rsid w:val="00544081"/>
    <w:rsid w:val="00553FE1"/>
    <w:rsid w:val="00554B61"/>
    <w:rsid w:val="00573B63"/>
    <w:rsid w:val="0058444A"/>
    <w:rsid w:val="005B0C73"/>
    <w:rsid w:val="005C02C8"/>
    <w:rsid w:val="005C2113"/>
    <w:rsid w:val="005D0291"/>
    <w:rsid w:val="005D4684"/>
    <w:rsid w:val="005E238F"/>
    <w:rsid w:val="006112D9"/>
    <w:rsid w:val="00646011"/>
    <w:rsid w:val="0064755E"/>
    <w:rsid w:val="00654D64"/>
    <w:rsid w:val="0065650C"/>
    <w:rsid w:val="00656D4D"/>
    <w:rsid w:val="00657F6E"/>
    <w:rsid w:val="00660F19"/>
    <w:rsid w:val="00675505"/>
    <w:rsid w:val="006864BE"/>
    <w:rsid w:val="00687F40"/>
    <w:rsid w:val="006E11F1"/>
    <w:rsid w:val="006E2A1C"/>
    <w:rsid w:val="006F5512"/>
    <w:rsid w:val="007515F1"/>
    <w:rsid w:val="00753FD0"/>
    <w:rsid w:val="007A1999"/>
    <w:rsid w:val="007A51E0"/>
    <w:rsid w:val="007A7E73"/>
    <w:rsid w:val="007C27C2"/>
    <w:rsid w:val="007E5E69"/>
    <w:rsid w:val="00832030"/>
    <w:rsid w:val="00835454"/>
    <w:rsid w:val="0085335A"/>
    <w:rsid w:val="008612EE"/>
    <w:rsid w:val="008C1D77"/>
    <w:rsid w:val="008D0F22"/>
    <w:rsid w:val="008D3ABF"/>
    <w:rsid w:val="008D6018"/>
    <w:rsid w:val="008E18DF"/>
    <w:rsid w:val="008E47E3"/>
    <w:rsid w:val="00934923"/>
    <w:rsid w:val="00935346"/>
    <w:rsid w:val="00941592"/>
    <w:rsid w:val="00947F7D"/>
    <w:rsid w:val="009501CC"/>
    <w:rsid w:val="00961389"/>
    <w:rsid w:val="009A6B56"/>
    <w:rsid w:val="00A10D5E"/>
    <w:rsid w:val="00A500F7"/>
    <w:rsid w:val="00A575C9"/>
    <w:rsid w:val="00A76D4A"/>
    <w:rsid w:val="00A81D4E"/>
    <w:rsid w:val="00AA2C4C"/>
    <w:rsid w:val="00AB21A3"/>
    <w:rsid w:val="00AB67E7"/>
    <w:rsid w:val="00AF0944"/>
    <w:rsid w:val="00AF43CE"/>
    <w:rsid w:val="00B02D91"/>
    <w:rsid w:val="00B428A7"/>
    <w:rsid w:val="00B64F17"/>
    <w:rsid w:val="00B66DD7"/>
    <w:rsid w:val="00B73726"/>
    <w:rsid w:val="00B80912"/>
    <w:rsid w:val="00B842D5"/>
    <w:rsid w:val="00B92A2E"/>
    <w:rsid w:val="00B9388A"/>
    <w:rsid w:val="00BB5D81"/>
    <w:rsid w:val="00C132A9"/>
    <w:rsid w:val="00C143B0"/>
    <w:rsid w:val="00C14B70"/>
    <w:rsid w:val="00C20B9B"/>
    <w:rsid w:val="00C57A83"/>
    <w:rsid w:val="00C61ED2"/>
    <w:rsid w:val="00C6798A"/>
    <w:rsid w:val="00C74C3C"/>
    <w:rsid w:val="00C81E1B"/>
    <w:rsid w:val="00C82EA0"/>
    <w:rsid w:val="00C91E04"/>
    <w:rsid w:val="00C93E90"/>
    <w:rsid w:val="00CA1EA2"/>
    <w:rsid w:val="00CD47EC"/>
    <w:rsid w:val="00CE546B"/>
    <w:rsid w:val="00CF5256"/>
    <w:rsid w:val="00D249DD"/>
    <w:rsid w:val="00D34A90"/>
    <w:rsid w:val="00D84B64"/>
    <w:rsid w:val="00DC15CA"/>
    <w:rsid w:val="00DF2CF0"/>
    <w:rsid w:val="00E101BE"/>
    <w:rsid w:val="00E11233"/>
    <w:rsid w:val="00E266A2"/>
    <w:rsid w:val="00E40F7C"/>
    <w:rsid w:val="00E45DC6"/>
    <w:rsid w:val="00E46F11"/>
    <w:rsid w:val="00E53175"/>
    <w:rsid w:val="00E63627"/>
    <w:rsid w:val="00EA0AFD"/>
    <w:rsid w:val="00EB4F5D"/>
    <w:rsid w:val="00EC1C69"/>
    <w:rsid w:val="00EC23EA"/>
    <w:rsid w:val="00EE625B"/>
    <w:rsid w:val="00F042A0"/>
    <w:rsid w:val="00F053FC"/>
    <w:rsid w:val="00F150DA"/>
    <w:rsid w:val="00F3513B"/>
    <w:rsid w:val="00F3711A"/>
    <w:rsid w:val="00F467C8"/>
    <w:rsid w:val="00F5050A"/>
    <w:rsid w:val="00F65CDB"/>
    <w:rsid w:val="00F9086B"/>
    <w:rsid w:val="00F91963"/>
    <w:rsid w:val="00F93980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5134"/>
  <w15:docId w15:val="{A7F846C7-2B4E-4752-9AF4-023C5F7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A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1F1DA4"/>
  </w:style>
  <w:style w:type="paragraph" w:styleId="ListParagraph">
    <w:name w:val="List Paragraph"/>
    <w:basedOn w:val="Normal"/>
    <w:uiPriority w:val="34"/>
    <w:qFormat/>
    <w:rsid w:val="00F91963"/>
    <w:pPr>
      <w:suppressAutoHyphens/>
      <w:spacing w:after="200" w:line="276" w:lineRule="auto"/>
      <w:ind w:left="720"/>
      <w:contextualSpacing/>
      <w:jc w:val="left"/>
    </w:pPr>
    <w:rPr>
      <w:rFonts w:ascii="Calibri" w:eastAsia="WenQuanYi Zen Hei" w:hAnsi="Calibri" w:cs="Calibri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AA2C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E5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85335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A16"/>
    <w:pPr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16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4684"/>
    <w:pPr>
      <w:spacing w:before="100" w:beforeAutospacing="1" w:after="100" w:afterAutospacing="1"/>
    </w:pPr>
    <w:rPr>
      <w:rFonts w:ascii="Times New Roman" w:hAnsi="Times New Roman"/>
      <w:color w:val="00000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48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81E1B"/>
    <w:rPr>
      <w:b/>
      <w:bCs/>
    </w:rPr>
  </w:style>
  <w:style w:type="character" w:styleId="Emphasis">
    <w:name w:val="Emphasis"/>
    <w:basedOn w:val="DefaultParagraphFont"/>
    <w:uiPriority w:val="20"/>
    <w:qFormat/>
    <w:rsid w:val="001F5D5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29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990"/>
    <w:pPr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990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1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melidr@cer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alexandrosi@cert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earchersnight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153D-B764-4096-BC22-4FD530C9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15</cp:revision>
  <cp:lastPrinted>2018-09-19T15:05:00Z</cp:lastPrinted>
  <dcterms:created xsi:type="dcterms:W3CDTF">2018-09-19T14:36:00Z</dcterms:created>
  <dcterms:modified xsi:type="dcterms:W3CDTF">2018-09-19T15:21:00Z</dcterms:modified>
</cp:coreProperties>
</file>