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87" w:rsidRDefault="00A30D02">
      <w:pPr>
        <w:ind w:left="-737"/>
      </w:pPr>
      <w:bookmarkStart w:id="0" w:name="_GoBack"/>
      <w:bookmarkEnd w:id="0"/>
      <w:r>
        <w:rPr>
          <w:noProof/>
          <w:lang w:val="el-GR" w:eastAsia="el-GR"/>
        </w:rPr>
        <w:drawing>
          <wp:anchor distT="0" distB="0" distL="133350" distR="114300" simplePos="0" relativeHeight="3" behindDoc="0" locked="0" layoutInCell="1" allowOverlap="1">
            <wp:simplePos x="0" y="0"/>
            <wp:positionH relativeFrom="column">
              <wp:posOffset>-704850</wp:posOffset>
            </wp:positionH>
            <wp:positionV relativeFrom="paragraph">
              <wp:posOffset>539115</wp:posOffset>
            </wp:positionV>
            <wp:extent cx="6686550" cy="1771650"/>
            <wp:effectExtent l="19050" t="0" r="0" b="0"/>
            <wp:wrapTight wrapText="bothSides">
              <wp:wrapPolygon edited="0">
                <wp:start x="-62" y="0"/>
                <wp:lineTo x="-62" y="21368"/>
                <wp:lineTo x="21600" y="21368"/>
                <wp:lineTo x="21600" y="0"/>
                <wp:lineTo x="-62"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4" cstate="print"/>
                    <a:stretch>
                      <a:fillRect/>
                    </a:stretch>
                  </pic:blipFill>
                  <pic:spPr bwMode="auto">
                    <a:xfrm>
                      <a:off x="0" y="0"/>
                      <a:ext cx="6686550" cy="1771650"/>
                    </a:xfrm>
                    <a:prstGeom prst="rect">
                      <a:avLst/>
                    </a:prstGeom>
                    <a:ln w="635">
                      <a:noFill/>
                    </a:ln>
                  </pic:spPr>
                </pic:pic>
              </a:graphicData>
            </a:graphic>
          </wp:anchor>
        </w:drawing>
      </w:r>
    </w:p>
    <w:p w:rsidR="00625B87" w:rsidRDefault="00A30D02">
      <w:pPr>
        <w:ind w:left="-1276"/>
      </w:pPr>
      <w:r>
        <w:tab/>
      </w:r>
    </w:p>
    <w:p w:rsidR="00625B87" w:rsidRDefault="00625B87"/>
    <w:p w:rsidR="00625B87" w:rsidRPr="00A30D02" w:rsidRDefault="00A30D02" w:rsidP="00A30D02">
      <w:pPr>
        <w:pBdr>
          <w:bottom w:val="single" w:sz="6" w:space="0" w:color="E6E6E6"/>
        </w:pBdr>
        <w:shd w:val="clear" w:color="auto" w:fill="FEFEFE"/>
        <w:spacing w:beforeAutospacing="1" w:afterAutospacing="1"/>
        <w:ind w:left="-737" w:right="454"/>
        <w:jc w:val="center"/>
        <w:outlineLvl w:val="0"/>
      </w:pPr>
      <w:r>
        <w:rPr>
          <w:rFonts w:asciiTheme="majorHAnsi" w:eastAsia="Times New Roman" w:hAnsiTheme="majorHAnsi" w:cs="Times New Roman"/>
          <w:b/>
          <w:bCs/>
          <w:color w:val="202020"/>
          <w:kern w:val="2"/>
        </w:rPr>
        <w:t xml:space="preserve">Dr. Androula Nassiopoulou, Researcher at NCSR “Demokritos” receives the UNESCO Medal for outstanding contribution to </w:t>
      </w:r>
      <w:proofErr w:type="spellStart"/>
      <w:r>
        <w:rPr>
          <w:rFonts w:asciiTheme="majorHAnsi" w:eastAsia="Times New Roman" w:hAnsiTheme="majorHAnsi" w:cs="Times New Roman"/>
          <w:b/>
          <w:bCs/>
          <w:color w:val="202020"/>
          <w:kern w:val="2"/>
        </w:rPr>
        <w:t>nanoscience</w:t>
      </w:r>
      <w:proofErr w:type="spellEnd"/>
      <w:r>
        <w:rPr>
          <w:rFonts w:asciiTheme="majorHAnsi" w:eastAsia="Times New Roman" w:hAnsiTheme="majorHAnsi" w:cs="Times New Roman"/>
          <w:b/>
          <w:bCs/>
          <w:color w:val="202020"/>
          <w:kern w:val="2"/>
        </w:rPr>
        <w:t xml:space="preserve"> and nanotechnology</w:t>
      </w:r>
    </w:p>
    <w:p w:rsidR="00625B87" w:rsidRPr="00A30D02" w:rsidRDefault="00A30D02">
      <w:pPr>
        <w:shd w:val="clear" w:color="auto" w:fill="FEFEFE"/>
        <w:spacing w:beforeAutospacing="1" w:afterAutospacing="1"/>
        <w:ind w:left="-709"/>
        <w:jc w:val="both"/>
        <w:rPr>
          <w:rFonts w:asciiTheme="majorHAnsi" w:eastAsia="Times New Roman" w:hAnsiTheme="majorHAnsi" w:cs="Times New Roman"/>
          <w:color w:val="202020"/>
        </w:rPr>
      </w:pPr>
      <w:r w:rsidRPr="00A30D02">
        <w:rPr>
          <w:rFonts w:asciiTheme="majorHAnsi" w:eastAsia="Times New Roman" w:hAnsiTheme="majorHAnsi" w:cs="Times New Roman"/>
          <w:color w:val="202020"/>
        </w:rPr>
        <w:t xml:space="preserve">Androula Nassiopoulou, Director of Research at the Institute of </w:t>
      </w:r>
      <w:proofErr w:type="spellStart"/>
      <w:r w:rsidRPr="00A30D02">
        <w:rPr>
          <w:rFonts w:asciiTheme="majorHAnsi" w:eastAsia="Times New Roman" w:hAnsiTheme="majorHAnsi" w:cs="Times New Roman"/>
          <w:color w:val="202020"/>
        </w:rPr>
        <w:t>Nanoscience</w:t>
      </w:r>
      <w:proofErr w:type="spellEnd"/>
      <w:r w:rsidRPr="00A30D02">
        <w:rPr>
          <w:rFonts w:asciiTheme="majorHAnsi" w:eastAsia="Times New Roman" w:hAnsiTheme="majorHAnsi" w:cs="Times New Roman"/>
          <w:color w:val="202020"/>
        </w:rPr>
        <w:t xml:space="preserve"> and Nanotechnology of the National Centre for Scientific Research “Demokritos”, was honored with the </w:t>
      </w:r>
      <w:r w:rsidRPr="00A30D02">
        <w:rPr>
          <w:rFonts w:asciiTheme="majorHAnsi" w:eastAsia="Times New Roman" w:hAnsiTheme="majorHAnsi" w:cs="Times New Roman"/>
          <w:b/>
          <w:color w:val="202020"/>
        </w:rPr>
        <w:t xml:space="preserve">“UNESCO Medal for outstanding contribution to the development of </w:t>
      </w:r>
      <w:proofErr w:type="spellStart"/>
      <w:proofErr w:type="gramStart"/>
      <w:r w:rsidRPr="00A30D02">
        <w:rPr>
          <w:rFonts w:asciiTheme="majorHAnsi" w:eastAsia="Times New Roman" w:hAnsiTheme="majorHAnsi" w:cs="Times New Roman"/>
          <w:b/>
          <w:color w:val="202020"/>
        </w:rPr>
        <w:t>nanoscience</w:t>
      </w:r>
      <w:proofErr w:type="spellEnd"/>
      <w:proofErr w:type="gramEnd"/>
      <w:r w:rsidRPr="00A30D02">
        <w:rPr>
          <w:rFonts w:asciiTheme="majorHAnsi" w:eastAsia="Times New Roman" w:hAnsiTheme="majorHAnsi" w:cs="Times New Roman"/>
          <w:b/>
          <w:color w:val="202020"/>
        </w:rPr>
        <w:t xml:space="preserve"> an</w:t>
      </w:r>
      <w:r w:rsidRPr="00A30D02">
        <w:rPr>
          <w:rFonts w:asciiTheme="majorHAnsi" w:eastAsia="Times New Roman" w:hAnsiTheme="majorHAnsi" w:cs="Times New Roman"/>
          <w:b/>
          <w:color w:val="202020"/>
        </w:rPr>
        <w:t>d nanotechnologies”</w:t>
      </w:r>
      <w:r w:rsidRPr="00A30D02">
        <w:rPr>
          <w:rFonts w:asciiTheme="majorHAnsi" w:eastAsia="Times New Roman" w:hAnsiTheme="majorHAnsi" w:cs="Times New Roman"/>
          <w:color w:val="202020"/>
        </w:rPr>
        <w:t xml:space="preserve"> for her research in Si nanostructures for </w:t>
      </w:r>
      <w:proofErr w:type="spellStart"/>
      <w:r w:rsidRPr="00A30D02">
        <w:rPr>
          <w:rFonts w:asciiTheme="majorHAnsi" w:eastAsia="Times New Roman" w:hAnsiTheme="majorHAnsi" w:cs="Times New Roman"/>
          <w:color w:val="202020"/>
        </w:rPr>
        <w:t>nanoelectronics</w:t>
      </w:r>
      <w:proofErr w:type="spellEnd"/>
      <w:r w:rsidRPr="00A30D02">
        <w:rPr>
          <w:rFonts w:asciiTheme="majorHAnsi" w:eastAsia="Times New Roman" w:hAnsiTheme="majorHAnsi" w:cs="Times New Roman"/>
          <w:color w:val="202020"/>
        </w:rPr>
        <w:t xml:space="preserve"> and sensors. The Medal was awarded during a ceremony held at the UNESCO headquarters in Paris on November 22, 2018. She was the only woman among the ten recipients of the 2018 Aw</w:t>
      </w:r>
      <w:r w:rsidRPr="00A30D02">
        <w:rPr>
          <w:rFonts w:asciiTheme="majorHAnsi" w:eastAsia="Times New Roman" w:hAnsiTheme="majorHAnsi" w:cs="Times New Roman"/>
          <w:color w:val="202020"/>
        </w:rPr>
        <w:t xml:space="preserve">ard. Established in 2010, the Medal is presented each year by the Director-General of UNESCO to prominent scientists, public figures and organizations that contributed to the development of </w:t>
      </w:r>
      <w:proofErr w:type="spellStart"/>
      <w:r w:rsidRPr="00A30D02">
        <w:rPr>
          <w:rFonts w:asciiTheme="majorHAnsi" w:eastAsia="Times New Roman" w:hAnsiTheme="majorHAnsi" w:cs="Times New Roman"/>
          <w:color w:val="202020"/>
        </w:rPr>
        <w:t>nanoscience</w:t>
      </w:r>
      <w:proofErr w:type="spellEnd"/>
      <w:r w:rsidRPr="00A30D02">
        <w:rPr>
          <w:rFonts w:asciiTheme="majorHAnsi" w:eastAsia="Times New Roman" w:hAnsiTheme="majorHAnsi" w:cs="Times New Roman"/>
          <w:color w:val="202020"/>
        </w:rPr>
        <w:t xml:space="preserve"> and nanotechnologies. The award was created at the ini</w:t>
      </w:r>
      <w:r w:rsidRPr="00A30D02">
        <w:rPr>
          <w:rFonts w:asciiTheme="majorHAnsi" w:eastAsia="Times New Roman" w:hAnsiTheme="majorHAnsi" w:cs="Times New Roman"/>
          <w:color w:val="202020"/>
        </w:rPr>
        <w:t xml:space="preserve">tiative of the International Commission responsible for developing the </w:t>
      </w:r>
      <w:proofErr w:type="spellStart"/>
      <w:r w:rsidRPr="00A30D02">
        <w:rPr>
          <w:rFonts w:asciiTheme="majorHAnsi" w:eastAsia="Times New Roman" w:hAnsiTheme="majorHAnsi" w:cs="Times New Roman"/>
          <w:color w:val="202020"/>
        </w:rPr>
        <w:t>nanoscience</w:t>
      </w:r>
      <w:proofErr w:type="spellEnd"/>
      <w:r w:rsidRPr="00A30D02">
        <w:rPr>
          <w:rFonts w:asciiTheme="majorHAnsi" w:eastAsia="Times New Roman" w:hAnsiTheme="majorHAnsi" w:cs="Times New Roman"/>
          <w:color w:val="202020"/>
        </w:rPr>
        <w:t xml:space="preserve"> and nanotechnologies theme for the Encyclopedia of Life Support Systems (EOLSS).</w:t>
      </w:r>
    </w:p>
    <w:p w:rsidR="00625B87" w:rsidRPr="00A30D02" w:rsidRDefault="00A30D02">
      <w:pPr>
        <w:shd w:val="clear" w:color="auto" w:fill="FEFEFE"/>
        <w:spacing w:beforeAutospacing="1" w:afterAutospacing="1"/>
        <w:ind w:left="-709"/>
        <w:jc w:val="both"/>
        <w:rPr>
          <w:rFonts w:asciiTheme="majorHAnsi" w:eastAsia="Times New Roman" w:hAnsiTheme="majorHAnsi" w:cs="Times New Roman"/>
          <w:color w:val="202020"/>
        </w:rPr>
      </w:pPr>
      <w:r w:rsidRPr="00A30D02">
        <w:rPr>
          <w:rFonts w:asciiTheme="majorHAnsi" w:eastAsia="Times New Roman" w:hAnsiTheme="majorHAnsi" w:cs="Times New Roman"/>
          <w:color w:val="202020"/>
        </w:rPr>
        <w:t xml:space="preserve"> “I was proud to represent my Research Center NCSR “Demokritos”, my country and all my colla</w:t>
      </w:r>
      <w:r w:rsidRPr="00A30D02">
        <w:rPr>
          <w:rFonts w:asciiTheme="majorHAnsi" w:eastAsia="Times New Roman" w:hAnsiTheme="majorHAnsi" w:cs="Times New Roman"/>
          <w:color w:val="202020"/>
        </w:rPr>
        <w:t>borators in research at UNESCO”, Dr. Nassiopoulou said.</w:t>
      </w:r>
    </w:p>
    <w:p w:rsidR="00625B87" w:rsidRPr="00A30D02" w:rsidRDefault="00A30D02">
      <w:pPr>
        <w:shd w:val="clear" w:color="auto" w:fill="FEFEFE"/>
        <w:spacing w:beforeAutospacing="1" w:afterAutospacing="1"/>
        <w:ind w:left="-709"/>
        <w:jc w:val="both"/>
        <w:rPr>
          <w:rFonts w:asciiTheme="majorHAnsi" w:hAnsiTheme="majorHAnsi" w:cs="Times New Roman"/>
          <w:color w:val="333333"/>
          <w:highlight w:val="white"/>
        </w:rPr>
      </w:pPr>
      <w:r w:rsidRPr="00A30D02">
        <w:rPr>
          <w:rFonts w:asciiTheme="majorHAnsi" w:eastAsia="Times New Roman" w:hAnsiTheme="majorHAnsi" w:cs="Times New Roman"/>
          <w:color w:val="202020"/>
        </w:rPr>
        <w:t xml:space="preserve">Androula Nassiopoulou is the </w:t>
      </w:r>
      <w:r w:rsidRPr="00A30D02">
        <w:rPr>
          <w:rFonts w:asciiTheme="majorHAnsi" w:hAnsiTheme="majorHAnsi" w:cs="Times New Roman"/>
          <w:color w:val="333333"/>
          <w:shd w:val="clear" w:color="auto" w:fill="FFFFFF"/>
        </w:rPr>
        <w:t xml:space="preserve">Director of Research and Head of the "Nanostructures for </w:t>
      </w:r>
      <w:proofErr w:type="spellStart"/>
      <w:r w:rsidRPr="00A30D02">
        <w:rPr>
          <w:rFonts w:asciiTheme="majorHAnsi" w:hAnsiTheme="majorHAnsi" w:cs="Times New Roman"/>
          <w:color w:val="333333"/>
          <w:shd w:val="clear" w:color="auto" w:fill="FFFFFF"/>
        </w:rPr>
        <w:t>Nanoelectronics</w:t>
      </w:r>
      <w:proofErr w:type="spellEnd"/>
      <w:r w:rsidRPr="00A30D02">
        <w:rPr>
          <w:rFonts w:asciiTheme="majorHAnsi" w:hAnsiTheme="majorHAnsi" w:cs="Times New Roman"/>
          <w:color w:val="333333"/>
          <w:shd w:val="clear" w:color="auto" w:fill="FFFFFF"/>
        </w:rPr>
        <w:t>, Photonics and Sensors" research group at the National Centre for Scientific Research Demokritos a</w:t>
      </w:r>
      <w:r w:rsidRPr="00A30D02">
        <w:rPr>
          <w:rFonts w:asciiTheme="majorHAnsi" w:hAnsiTheme="majorHAnsi" w:cs="Times New Roman"/>
          <w:color w:val="333333"/>
          <w:shd w:val="clear" w:color="auto" w:fill="FFFFFF"/>
        </w:rPr>
        <w:t xml:space="preserve">nd the President of the General Assembly of the European Institute of </w:t>
      </w:r>
      <w:proofErr w:type="spellStart"/>
      <w:r w:rsidRPr="00A30D02">
        <w:rPr>
          <w:rFonts w:asciiTheme="majorHAnsi" w:hAnsiTheme="majorHAnsi" w:cs="Times New Roman"/>
          <w:color w:val="333333"/>
          <w:shd w:val="clear" w:color="auto" w:fill="FFFFFF"/>
        </w:rPr>
        <w:t>Nanoelectronics</w:t>
      </w:r>
      <w:proofErr w:type="spellEnd"/>
      <w:r w:rsidRPr="00A30D02">
        <w:rPr>
          <w:rFonts w:asciiTheme="majorHAnsi" w:hAnsiTheme="majorHAnsi" w:cs="Times New Roman"/>
          <w:color w:val="333333"/>
          <w:shd w:val="clear" w:color="auto" w:fill="FFFFFF"/>
        </w:rPr>
        <w:t>.</w:t>
      </w:r>
      <w:r w:rsidRPr="00A30D02">
        <w:rPr>
          <w:rFonts w:asciiTheme="majorHAnsi" w:hAnsiTheme="majorHAnsi" w:cs="Times New Roman"/>
          <w:color w:val="333333"/>
        </w:rPr>
        <w:t xml:space="preserve"> </w:t>
      </w:r>
      <w:r w:rsidRPr="00A30D02">
        <w:rPr>
          <w:rFonts w:asciiTheme="majorHAnsi" w:hAnsiTheme="majorHAnsi" w:cs="Times New Roman"/>
          <w:color w:val="333333"/>
          <w:shd w:val="clear" w:color="auto" w:fill="FFFFFF"/>
        </w:rPr>
        <w:t xml:space="preserve">She pioneered the fabrication of vertical silicon </w:t>
      </w:r>
      <w:proofErr w:type="spellStart"/>
      <w:r w:rsidRPr="00A30D02">
        <w:rPr>
          <w:rFonts w:asciiTheme="majorHAnsi" w:hAnsiTheme="majorHAnsi" w:cs="Times New Roman"/>
          <w:color w:val="333333"/>
          <w:shd w:val="clear" w:color="auto" w:fill="FFFFFF"/>
        </w:rPr>
        <w:t>nanowires</w:t>
      </w:r>
      <w:proofErr w:type="spellEnd"/>
      <w:r w:rsidRPr="00A30D02">
        <w:rPr>
          <w:rFonts w:asciiTheme="majorHAnsi" w:hAnsiTheme="majorHAnsi" w:cs="Times New Roman"/>
          <w:color w:val="333333"/>
          <w:shd w:val="clear" w:color="auto" w:fill="FFFFFF"/>
        </w:rPr>
        <w:t xml:space="preserve"> on the Si wafer and developed innovative applications of Si </w:t>
      </w:r>
      <w:proofErr w:type="spellStart"/>
      <w:r w:rsidRPr="00A30D02">
        <w:rPr>
          <w:rFonts w:asciiTheme="majorHAnsi" w:hAnsiTheme="majorHAnsi" w:cs="Times New Roman"/>
          <w:color w:val="333333"/>
          <w:shd w:val="clear" w:color="auto" w:fill="FFFFFF"/>
        </w:rPr>
        <w:t>nanowires</w:t>
      </w:r>
      <w:proofErr w:type="spellEnd"/>
      <w:r w:rsidRPr="00A30D02">
        <w:rPr>
          <w:rFonts w:asciiTheme="majorHAnsi" w:hAnsiTheme="majorHAnsi" w:cs="Times New Roman"/>
          <w:color w:val="333333"/>
          <w:shd w:val="clear" w:color="auto" w:fill="FFFFFF"/>
        </w:rPr>
        <w:t xml:space="preserve">, </w:t>
      </w:r>
      <w:proofErr w:type="spellStart"/>
      <w:r w:rsidRPr="00A30D02">
        <w:rPr>
          <w:rFonts w:asciiTheme="majorHAnsi" w:hAnsiTheme="majorHAnsi" w:cs="Times New Roman"/>
          <w:color w:val="333333"/>
          <w:shd w:val="clear" w:color="auto" w:fill="FFFFFF"/>
        </w:rPr>
        <w:t>nanocrystals</w:t>
      </w:r>
      <w:proofErr w:type="spellEnd"/>
      <w:r w:rsidRPr="00A30D02">
        <w:rPr>
          <w:rFonts w:asciiTheme="majorHAnsi" w:hAnsiTheme="majorHAnsi" w:cs="Times New Roman"/>
          <w:color w:val="333333"/>
          <w:shd w:val="clear" w:color="auto" w:fill="FFFFFF"/>
        </w:rPr>
        <w:t xml:space="preserve"> and porous Si, which incl</w:t>
      </w:r>
      <w:r w:rsidRPr="00A30D02">
        <w:rPr>
          <w:rFonts w:asciiTheme="majorHAnsi" w:hAnsiTheme="majorHAnsi" w:cs="Times New Roman"/>
          <w:color w:val="333333"/>
          <w:shd w:val="clear" w:color="auto" w:fill="FFFFFF"/>
        </w:rPr>
        <w:t xml:space="preserve">ude low-loss transmission lines and antennas on the Si wafer working up to 210 GHz, thus enabling fast communication on the Si chip, high capacitance density </w:t>
      </w:r>
      <w:proofErr w:type="spellStart"/>
      <w:r w:rsidRPr="00A30D02">
        <w:rPr>
          <w:rFonts w:asciiTheme="majorHAnsi" w:hAnsiTheme="majorHAnsi" w:cs="Times New Roman"/>
          <w:color w:val="333333"/>
          <w:shd w:val="clear" w:color="auto" w:fill="FFFFFF"/>
        </w:rPr>
        <w:t>microcapacitors</w:t>
      </w:r>
      <w:proofErr w:type="spellEnd"/>
      <w:r w:rsidRPr="00A30D02">
        <w:rPr>
          <w:rFonts w:asciiTheme="majorHAnsi" w:hAnsiTheme="majorHAnsi" w:cs="Times New Roman"/>
          <w:color w:val="333333"/>
          <w:shd w:val="clear" w:color="auto" w:fill="FFFFFF"/>
        </w:rPr>
        <w:t xml:space="preserve"> for energy storage, high performance miniaturized Si thermal sensors and respirati</w:t>
      </w:r>
      <w:r w:rsidRPr="00A30D02">
        <w:rPr>
          <w:rFonts w:asciiTheme="majorHAnsi" w:hAnsiTheme="majorHAnsi" w:cs="Times New Roman"/>
          <w:color w:val="333333"/>
          <w:shd w:val="clear" w:color="auto" w:fill="FFFFFF"/>
        </w:rPr>
        <w:t xml:space="preserve">on system, gas flow meter for gas engine, high performance miniaturized thermoelectric generator etc. </w:t>
      </w:r>
    </w:p>
    <w:p w:rsidR="00625B87" w:rsidRPr="00A30D02" w:rsidRDefault="00A30D02">
      <w:pPr>
        <w:ind w:left="-709"/>
        <w:jc w:val="both"/>
        <w:rPr>
          <w:rFonts w:asciiTheme="majorHAnsi" w:hAnsiTheme="majorHAnsi"/>
        </w:rPr>
      </w:pPr>
      <w:r w:rsidRPr="00A30D02">
        <w:rPr>
          <w:rFonts w:asciiTheme="majorHAnsi" w:hAnsiTheme="majorHAnsi" w:cs="Times New Roman"/>
          <w:color w:val="333333"/>
          <w:shd w:val="clear" w:color="auto" w:fill="FFFFFF"/>
        </w:rPr>
        <w:t>When receiving her medal, she stressed the importance of research aiming not only at economic development, but also at sustainable development for the pr</w:t>
      </w:r>
      <w:r w:rsidRPr="00A30D02">
        <w:rPr>
          <w:rFonts w:asciiTheme="majorHAnsi" w:hAnsiTheme="majorHAnsi" w:cs="Times New Roman"/>
          <w:color w:val="333333"/>
          <w:shd w:val="clear" w:color="auto" w:fill="FFFFFF"/>
        </w:rPr>
        <w:t>ofit of society. “Through miniaturization, Microelectronics made devices faster and cheaper and revolutionized computing and communication systems. This has been now expanded to the general field of Nanotechnology, fostering applications in all fields of l</w:t>
      </w:r>
      <w:r w:rsidRPr="00A30D02">
        <w:rPr>
          <w:rFonts w:asciiTheme="majorHAnsi" w:hAnsiTheme="majorHAnsi" w:cs="Times New Roman"/>
          <w:color w:val="333333"/>
          <w:shd w:val="clear" w:color="auto" w:fill="FFFFFF"/>
        </w:rPr>
        <w:t>ife, including new medical applications, new drugs and drug delivery systems at the profit of the society”, she explained.</w:t>
      </w:r>
    </w:p>
    <w:p w:rsidR="00625B87" w:rsidRPr="00A30D02" w:rsidRDefault="00625B87">
      <w:pPr>
        <w:ind w:left="-709"/>
        <w:jc w:val="both"/>
        <w:rPr>
          <w:rFonts w:asciiTheme="majorHAnsi" w:hAnsiTheme="majorHAnsi" w:cs="Times New Roman"/>
          <w:color w:val="333333"/>
          <w:highlight w:val="white"/>
        </w:rPr>
      </w:pPr>
    </w:p>
    <w:p w:rsidR="00625B87" w:rsidRPr="00A30D02" w:rsidRDefault="00A30D02">
      <w:pPr>
        <w:ind w:left="-709"/>
        <w:jc w:val="both"/>
        <w:rPr>
          <w:rFonts w:asciiTheme="majorHAnsi" w:hAnsiTheme="majorHAnsi" w:cs="Times New Roman"/>
          <w:color w:val="333333"/>
          <w:highlight w:val="white"/>
        </w:rPr>
      </w:pPr>
      <w:r w:rsidRPr="00A30D02">
        <w:rPr>
          <w:rFonts w:asciiTheme="majorHAnsi" w:hAnsiTheme="majorHAnsi" w:cs="Times New Roman"/>
          <w:color w:val="333333"/>
          <w:shd w:val="clear" w:color="auto" w:fill="FFFFFF"/>
        </w:rPr>
        <w:t>For more information on the Award Ceremony please visit:</w:t>
      </w:r>
    </w:p>
    <w:p w:rsidR="00A30D02" w:rsidRDefault="00625B87" w:rsidP="00A30D02">
      <w:pPr>
        <w:ind w:left="-709"/>
        <w:jc w:val="both"/>
        <w:rPr>
          <w:rFonts w:asciiTheme="majorHAnsi" w:hAnsiTheme="majorHAnsi"/>
        </w:rPr>
      </w:pPr>
      <w:hyperlink r:id="rId5">
        <w:r w:rsidR="00A30D02" w:rsidRPr="00A30D02">
          <w:rPr>
            <w:rStyle w:val="InternetLink"/>
            <w:rFonts w:asciiTheme="majorHAnsi" w:hAnsiTheme="majorHAnsi" w:cs="Times New Roman"/>
          </w:rPr>
          <w:t>https://en.unesco.org/news/eighth-unesco-medals-contributions-development-nanoscience-and-nanotechnologies</w:t>
        </w:r>
      </w:hyperlink>
    </w:p>
    <w:p w:rsidR="00625B87" w:rsidRPr="00A30D02" w:rsidRDefault="00A30D02" w:rsidP="00A30D02">
      <w:pPr>
        <w:ind w:left="-709"/>
        <w:jc w:val="both"/>
        <w:rPr>
          <w:rFonts w:asciiTheme="majorHAnsi" w:hAnsiTheme="majorHAnsi"/>
        </w:rPr>
      </w:pPr>
      <w:r>
        <w:rPr>
          <w:noProof/>
          <w:lang w:val="el-GR" w:eastAsia="el-GR"/>
        </w:rPr>
        <w:lastRenderedPageBreak/>
        <w:drawing>
          <wp:anchor distT="0" distB="0" distL="133350" distR="121920" simplePos="0" relativeHeight="2" behindDoc="0" locked="0" layoutInCell="1" allowOverlap="1">
            <wp:simplePos x="0" y="0"/>
            <wp:positionH relativeFrom="column">
              <wp:posOffset>-514350</wp:posOffset>
            </wp:positionH>
            <wp:positionV relativeFrom="paragraph">
              <wp:posOffset>285750</wp:posOffset>
            </wp:positionV>
            <wp:extent cx="3630930" cy="4869180"/>
            <wp:effectExtent l="0" t="0" r="0" b="0"/>
            <wp:wrapTight wrapText="bothSides">
              <wp:wrapPolygon edited="0">
                <wp:start x="-127" y="0"/>
                <wp:lineTo x="-127" y="21529"/>
                <wp:lineTo x="21641" y="21529"/>
                <wp:lineTo x="21641" y="0"/>
                <wp:lineTo x="-127" y="0"/>
              </wp:wrapPolygon>
            </wp:wrapTight>
            <wp:docPr id="2" name="Picture 1" descr="C:\Users\Androula\Documents\My documents_New\AWARDS_UNESCO MEDAL\UNESCO medal_Photos\publicpreview9DXW6C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Androula\Documents\My documents_New\AWARDS_UNESCO MEDAL\UNESCO medal_Photos\publicpreview9DXW6CIX.jpg"/>
                    <pic:cNvPicPr>
                      <a:picLocks noChangeAspect="1" noChangeArrowheads="1"/>
                    </pic:cNvPicPr>
                  </pic:nvPicPr>
                  <pic:blipFill>
                    <a:blip r:embed="rId6" cstate="print"/>
                    <a:srcRect l="9028" t="23347" r="8338" b="1142"/>
                    <a:stretch>
                      <a:fillRect/>
                    </a:stretch>
                  </pic:blipFill>
                  <pic:spPr bwMode="auto">
                    <a:xfrm>
                      <a:off x="0" y="0"/>
                      <a:ext cx="3630930" cy="4869180"/>
                    </a:xfrm>
                    <a:prstGeom prst="rect">
                      <a:avLst/>
                    </a:prstGeom>
                  </pic:spPr>
                </pic:pic>
              </a:graphicData>
            </a:graphic>
          </wp:anchor>
        </w:drawing>
      </w:r>
    </w:p>
    <w:sectPr w:rsidR="00625B87" w:rsidRPr="00A30D02" w:rsidSect="00625B87">
      <w:pgSz w:w="11906" w:h="16838"/>
      <w:pgMar w:top="426" w:right="1127"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Lucida Grande">
    <w:charset w:val="A1"/>
    <w:family w:val="roman"/>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5B87"/>
    <w:rsid w:val="00625B87"/>
    <w:rsid w:val="00A30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40"/>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0042BF"/>
    <w:rPr>
      <w:rFonts w:ascii="Lucida Grande" w:hAnsi="Lucida Grande" w:cs="Lucida Grande"/>
      <w:sz w:val="18"/>
      <w:szCs w:val="18"/>
    </w:rPr>
  </w:style>
  <w:style w:type="character" w:customStyle="1" w:styleId="InternetLink">
    <w:name w:val="Internet Link"/>
    <w:basedOn w:val="a0"/>
    <w:uiPriority w:val="99"/>
    <w:unhideWhenUsed/>
    <w:rsid w:val="00356C9E"/>
    <w:rPr>
      <w:color w:val="0000FF" w:themeColor="hyperlink"/>
      <w:u w:val="single"/>
    </w:rPr>
  </w:style>
  <w:style w:type="character" w:customStyle="1" w:styleId="ListLabel1">
    <w:name w:val="ListLabel 1"/>
    <w:qFormat/>
    <w:rsid w:val="00625B87"/>
    <w:rPr>
      <w:rFonts w:asciiTheme="majorHAnsi" w:hAnsiTheme="majorHAnsi" w:cs="Times New Roman"/>
      <w:sz w:val="22"/>
      <w:szCs w:val="22"/>
    </w:rPr>
  </w:style>
  <w:style w:type="character" w:customStyle="1" w:styleId="ListLabel2">
    <w:name w:val="ListLabel 2"/>
    <w:qFormat/>
    <w:rsid w:val="00625B87"/>
    <w:rPr>
      <w:rFonts w:asciiTheme="majorHAnsi" w:hAnsiTheme="majorHAnsi" w:cs="Times New Roman"/>
      <w:sz w:val="22"/>
      <w:szCs w:val="22"/>
    </w:rPr>
  </w:style>
  <w:style w:type="paragraph" w:customStyle="1" w:styleId="Heading">
    <w:name w:val="Heading"/>
    <w:basedOn w:val="a"/>
    <w:next w:val="a4"/>
    <w:qFormat/>
    <w:rsid w:val="00625B87"/>
    <w:pPr>
      <w:keepNext/>
      <w:spacing w:before="240" w:after="120"/>
    </w:pPr>
    <w:rPr>
      <w:rFonts w:ascii="Liberation Sans" w:eastAsia="Microsoft YaHei" w:hAnsi="Liberation Sans" w:cs="Mangal"/>
      <w:sz w:val="28"/>
      <w:szCs w:val="28"/>
    </w:rPr>
  </w:style>
  <w:style w:type="paragraph" w:styleId="a4">
    <w:name w:val="Body Text"/>
    <w:basedOn w:val="a"/>
    <w:rsid w:val="00625B87"/>
    <w:pPr>
      <w:spacing w:after="140" w:line="276" w:lineRule="auto"/>
    </w:pPr>
  </w:style>
  <w:style w:type="paragraph" w:styleId="a5">
    <w:name w:val="List"/>
    <w:basedOn w:val="a4"/>
    <w:rsid w:val="00625B87"/>
    <w:rPr>
      <w:rFonts w:cs="Mangal"/>
    </w:rPr>
  </w:style>
  <w:style w:type="paragraph" w:customStyle="1" w:styleId="Caption">
    <w:name w:val="Caption"/>
    <w:basedOn w:val="a"/>
    <w:qFormat/>
    <w:rsid w:val="00625B87"/>
    <w:pPr>
      <w:suppressLineNumbers/>
      <w:spacing w:before="120" w:after="120"/>
    </w:pPr>
    <w:rPr>
      <w:rFonts w:cs="Mangal"/>
      <w:i/>
      <w:iCs/>
    </w:rPr>
  </w:style>
  <w:style w:type="paragraph" w:customStyle="1" w:styleId="Index">
    <w:name w:val="Index"/>
    <w:basedOn w:val="a"/>
    <w:qFormat/>
    <w:rsid w:val="00625B87"/>
    <w:pPr>
      <w:suppressLineNumbers/>
    </w:pPr>
    <w:rPr>
      <w:rFonts w:cs="Mangal"/>
    </w:rPr>
  </w:style>
  <w:style w:type="paragraph" w:styleId="a3">
    <w:name w:val="Balloon Text"/>
    <w:basedOn w:val="a"/>
    <w:link w:val="Char"/>
    <w:uiPriority w:val="99"/>
    <w:semiHidden/>
    <w:unhideWhenUsed/>
    <w:qFormat/>
    <w:rsid w:val="000042BF"/>
    <w:rPr>
      <w:rFonts w:ascii="Lucida Grande" w:hAnsi="Lucida Grande" w:cs="Lucida Grande"/>
      <w:sz w:val="18"/>
      <w:szCs w:val="18"/>
    </w:rPr>
  </w:style>
  <w:style w:type="table" w:styleId="a6">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en.unesco.org/news/eighth-unesco-medals-contributions-development-nanoscience-and-nanotechnolog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448</Words>
  <Characters>2423</Characters>
  <Application>Microsoft Office Word</Application>
  <DocSecurity>0</DocSecurity>
  <Lines>20</Lines>
  <Paragraphs>5</Paragraphs>
  <ScaleCrop>false</ScaleCrop>
  <Company>HP</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dc:description/>
  <cp:lastModifiedBy>florzo1</cp:lastModifiedBy>
  <cp:revision>5</cp:revision>
  <dcterms:created xsi:type="dcterms:W3CDTF">2018-11-26T15:48:00Z</dcterms:created>
  <dcterms:modified xsi:type="dcterms:W3CDTF">2018-11-27T13:23:00Z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