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C8" w:rsidRDefault="003D79C8" w:rsidP="005725C0">
      <w:pPr>
        <w:ind w:firstLine="708"/>
        <w:rPr>
          <w:rFonts w:ascii="Calibri" w:hAnsi="Calibri" w:cs="Arial"/>
          <w:b/>
          <w:color w:val="000000"/>
          <w:shd w:val="clear" w:color="auto" w:fill="FFFFFF"/>
          <w:lang w:val="el-GR"/>
        </w:rPr>
      </w:pPr>
      <w:r w:rsidRPr="0038509C">
        <w:rPr>
          <w:b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1171575" y="1990725"/>
            <wp:positionH relativeFrom="column">
              <wp:align>left</wp:align>
            </wp:positionH>
            <wp:positionV relativeFrom="paragraph">
              <wp:align>top</wp:align>
            </wp:positionV>
            <wp:extent cx="2009775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1" t="27296" b="2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9C8" w:rsidRDefault="003D79C8" w:rsidP="005725C0">
      <w:pPr>
        <w:ind w:firstLine="708"/>
        <w:rPr>
          <w:rFonts w:ascii="Calibri" w:hAnsi="Calibri" w:cs="Arial"/>
          <w:b/>
          <w:color w:val="000000"/>
          <w:shd w:val="clear" w:color="auto" w:fill="FFFFFF"/>
          <w:lang w:val="el-GR"/>
        </w:rPr>
      </w:pPr>
    </w:p>
    <w:p w:rsidR="003D79C8" w:rsidRDefault="003D79C8" w:rsidP="005725C0">
      <w:pPr>
        <w:ind w:firstLine="708"/>
        <w:rPr>
          <w:rFonts w:ascii="Calibri" w:hAnsi="Calibri" w:cs="Arial"/>
          <w:b/>
          <w:color w:val="000000"/>
          <w:shd w:val="clear" w:color="auto" w:fill="FFFFFF"/>
          <w:lang w:val="el-GR"/>
        </w:rPr>
      </w:pPr>
    </w:p>
    <w:p w:rsidR="003D79C8" w:rsidRPr="00AC69AC" w:rsidRDefault="00AC69AC" w:rsidP="00AC69AC">
      <w:pPr>
        <w:ind w:firstLine="708"/>
        <w:jc w:val="right"/>
        <w:rPr>
          <w:rFonts w:ascii="Calibri" w:hAnsi="Calibri" w:cs="Arial"/>
          <w:b/>
          <w:color w:val="000000"/>
          <w:shd w:val="clear" w:color="auto" w:fill="FFFFFF"/>
          <w:lang w:val="el-GR"/>
        </w:rPr>
      </w:pPr>
      <w:r>
        <w:rPr>
          <w:rFonts w:ascii="Calibri" w:hAnsi="Calibri" w:cs="Arial"/>
          <w:b/>
          <w:color w:val="000000"/>
          <w:shd w:val="clear" w:color="auto" w:fill="FFFFFF"/>
        </w:rPr>
        <w:t>24</w:t>
      </w:r>
      <w:r w:rsidR="005725C0" w:rsidRPr="00AC69AC">
        <w:rPr>
          <w:rFonts w:ascii="Calibri" w:hAnsi="Calibri" w:cs="Arial"/>
          <w:b/>
          <w:color w:val="000000"/>
          <w:shd w:val="clear" w:color="auto" w:fill="FFFFFF"/>
          <w:lang w:val="el-GR"/>
        </w:rPr>
        <w:t>/4/2019</w:t>
      </w:r>
    </w:p>
    <w:p w:rsidR="003D79C8" w:rsidRPr="003D79C8" w:rsidRDefault="003D79C8" w:rsidP="005725C0">
      <w:pPr>
        <w:ind w:firstLine="708"/>
        <w:jc w:val="center"/>
        <w:rPr>
          <w:rFonts w:ascii="Calibri" w:eastAsia="Calibri" w:hAnsi="Calibri" w:cs="Calibri"/>
          <w:b/>
          <w:bCs/>
          <w:color w:val="000000"/>
          <w:sz w:val="28"/>
          <w:lang w:val="el-GR"/>
        </w:rPr>
      </w:pPr>
      <w:r w:rsidRPr="003D79C8">
        <w:rPr>
          <w:rFonts w:ascii="Calibri" w:eastAsia="Calibri" w:hAnsi="Calibri" w:cs="Calibri"/>
          <w:b/>
          <w:bCs/>
          <w:color w:val="000000"/>
          <w:sz w:val="28"/>
          <w:lang w:val="el-GR"/>
        </w:rPr>
        <w:t xml:space="preserve">ΔΕΛΤΙΟ ΤΥΠΟΥ </w:t>
      </w:r>
    </w:p>
    <w:p w:rsidR="003D79C8" w:rsidRDefault="003D79C8" w:rsidP="005725C0">
      <w:pPr>
        <w:ind w:firstLine="708"/>
        <w:rPr>
          <w:rFonts w:ascii="Calibri" w:eastAsia="Calibri" w:hAnsi="Calibri" w:cs="Calibri"/>
          <w:b/>
          <w:bCs/>
          <w:i/>
          <w:color w:val="000000"/>
          <w:lang w:val="el-GR"/>
        </w:rPr>
      </w:pPr>
    </w:p>
    <w:p w:rsidR="005725C0" w:rsidRPr="005725C0" w:rsidRDefault="00071E5D" w:rsidP="005725C0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«</w:t>
      </w:r>
      <w:r w:rsidR="005725C0" w:rsidRPr="005725C0">
        <w:rPr>
          <w:b/>
          <w:sz w:val="24"/>
          <w:lang w:val="el-GR"/>
        </w:rPr>
        <w:t>Έξυπνα γυαλιά</w:t>
      </w:r>
      <w:r>
        <w:rPr>
          <w:b/>
          <w:sz w:val="24"/>
          <w:lang w:val="el-GR"/>
        </w:rPr>
        <w:t>»</w:t>
      </w:r>
      <w:r w:rsidR="005725C0" w:rsidRPr="005725C0">
        <w:rPr>
          <w:b/>
          <w:sz w:val="24"/>
          <w:lang w:val="el-GR"/>
        </w:rPr>
        <w:t xml:space="preserve"> για </w:t>
      </w:r>
      <w:r w:rsidR="00A613CB">
        <w:rPr>
          <w:b/>
          <w:sz w:val="24"/>
          <w:lang w:val="el-GR"/>
        </w:rPr>
        <w:t xml:space="preserve">την </w:t>
      </w:r>
      <w:r w:rsidR="005725C0" w:rsidRPr="005725C0">
        <w:rPr>
          <w:b/>
          <w:sz w:val="24"/>
          <w:lang w:val="el-GR"/>
        </w:rPr>
        <w:t>βελτίωση της όρασης και της πρόληψης χρόνιων ασθενειών</w:t>
      </w:r>
    </w:p>
    <w:p w:rsidR="005725C0" w:rsidRPr="00BA3FB9" w:rsidRDefault="005725C0" w:rsidP="005725C0">
      <w:pPr>
        <w:rPr>
          <w:lang w:val="el-GR"/>
        </w:rPr>
      </w:pPr>
      <w:bookmarkStart w:id="0" w:name="_GoBack"/>
      <w:bookmarkEnd w:id="0"/>
    </w:p>
    <w:p w:rsidR="005725C0" w:rsidRPr="00BA3FB9" w:rsidRDefault="00303D7B" w:rsidP="005724E9">
      <w:pPr>
        <w:rPr>
          <w:lang w:val="el-GR"/>
        </w:rPr>
      </w:pPr>
      <w:r>
        <w:rPr>
          <w:lang w:val="el-GR"/>
        </w:rPr>
        <w:t>Το Ίδρυμα Τεχνολογίας και Έρευνας συμμετέχει σ</w:t>
      </w:r>
      <w:r w:rsidR="00071E5D">
        <w:rPr>
          <w:lang w:val="el-GR"/>
        </w:rPr>
        <w:t>το σημαντικό</w:t>
      </w:r>
      <w:r w:rsidR="005725C0" w:rsidRPr="00BA3FB9">
        <w:rPr>
          <w:lang w:val="el-GR"/>
        </w:rPr>
        <w:t xml:space="preserve"> </w:t>
      </w:r>
      <w:r>
        <w:rPr>
          <w:lang w:val="el-GR"/>
        </w:rPr>
        <w:t xml:space="preserve">ευρωπαϊκό </w:t>
      </w:r>
      <w:r w:rsidR="005725C0" w:rsidRPr="00BA3FB9">
        <w:rPr>
          <w:lang w:val="el-GR"/>
        </w:rPr>
        <w:t xml:space="preserve">έργο </w:t>
      </w:r>
      <w:r w:rsidR="005725C0">
        <w:t>See</w:t>
      </w:r>
      <w:r w:rsidR="005725C0" w:rsidRPr="00BA3FB9">
        <w:rPr>
          <w:lang w:val="el-GR"/>
        </w:rPr>
        <w:t xml:space="preserve"> </w:t>
      </w:r>
      <w:r w:rsidR="005725C0">
        <w:t>Far</w:t>
      </w:r>
      <w:r>
        <w:rPr>
          <w:lang w:val="el-GR"/>
        </w:rPr>
        <w:t xml:space="preserve">, που στόχο έχει να συμβάλει καθοριστικά στη βελτίωση της ποιότητας ζωής του </w:t>
      </w:r>
      <w:proofErr w:type="spellStart"/>
      <w:r>
        <w:rPr>
          <w:lang w:val="el-GR"/>
        </w:rPr>
        <w:t>γηράσκοντος</w:t>
      </w:r>
      <w:proofErr w:type="spellEnd"/>
      <w:r>
        <w:rPr>
          <w:lang w:val="el-GR"/>
        </w:rPr>
        <w:t xml:space="preserve"> </w:t>
      </w:r>
      <w:r w:rsidRPr="00BA3FB9">
        <w:rPr>
          <w:lang w:val="el-GR"/>
        </w:rPr>
        <w:t xml:space="preserve"> </w:t>
      </w:r>
      <w:r>
        <w:rPr>
          <w:lang w:val="el-GR"/>
        </w:rPr>
        <w:t xml:space="preserve">εργατικού δυναμικού. </w:t>
      </w:r>
      <w:r w:rsidR="005724E9">
        <w:rPr>
          <w:lang w:val="el-GR"/>
        </w:rPr>
        <w:t xml:space="preserve">Το έργο </w:t>
      </w:r>
      <w:r w:rsidR="005724E9">
        <w:t>See</w:t>
      </w:r>
      <w:r w:rsidR="005724E9" w:rsidRPr="00303D7B">
        <w:rPr>
          <w:lang w:val="el-GR"/>
        </w:rPr>
        <w:t xml:space="preserve"> </w:t>
      </w:r>
      <w:r w:rsidR="005724E9">
        <w:t>Far</w:t>
      </w:r>
      <w:r w:rsidR="005724E9" w:rsidRPr="00BA3FB9">
        <w:rPr>
          <w:lang w:val="el-GR"/>
        </w:rPr>
        <w:t xml:space="preserve"> χρηματοδοτείται από το </w:t>
      </w:r>
      <w:r w:rsidR="005724E9">
        <w:t>Horizon</w:t>
      </w:r>
      <w:r w:rsidR="005724E9" w:rsidRPr="00BA3FB9">
        <w:rPr>
          <w:lang w:val="el-GR"/>
        </w:rPr>
        <w:t xml:space="preserve"> 2020 με 4 εκ. ευρώ για τα επόμενα 3 χ</w:t>
      </w:r>
      <w:r w:rsidR="005724E9">
        <w:rPr>
          <w:lang w:val="el-GR"/>
        </w:rPr>
        <w:t xml:space="preserve">ρόνια με τη συμμετοχή 12 εταίρων </w:t>
      </w:r>
      <w:r w:rsidR="005724E9" w:rsidRPr="00BA3FB9">
        <w:rPr>
          <w:lang w:val="el-GR"/>
        </w:rPr>
        <w:t>από 5 διαφορετικές χώρες, μεταξύ των οποίων πανεπιστήμια, ερευνητικά κέντρα και επιχειρήσεις.</w:t>
      </w:r>
    </w:p>
    <w:p w:rsidR="00071E5D" w:rsidRDefault="00071E5D" w:rsidP="00071E5D">
      <w:pPr>
        <w:rPr>
          <w:rFonts w:ascii="Calibri" w:hAnsi="Calibri" w:cs="Arial"/>
          <w:color w:val="000000"/>
          <w:shd w:val="clear" w:color="auto" w:fill="FFFFFF"/>
          <w:lang w:val="el-GR"/>
        </w:rPr>
      </w:pPr>
      <w:r>
        <w:rPr>
          <w:lang w:val="el-GR"/>
        </w:rPr>
        <w:t xml:space="preserve">Σκοπός του έργου είναι η κατασκευή «έξυπνων γυαλιών» τα οποία, σε συνδυασμό με εφαρμογή που θα εγκαθίσταται στο κινητό τηλέφωνο, θα προσφέρει μια </w:t>
      </w:r>
      <w:r w:rsidRPr="00BA3FB9">
        <w:rPr>
          <w:lang w:val="el-GR"/>
        </w:rPr>
        <w:t xml:space="preserve">ψηφιακή λύση για την υποστήριξη του </w:t>
      </w:r>
      <w:proofErr w:type="spellStart"/>
      <w:r w:rsidRPr="00BA3FB9">
        <w:rPr>
          <w:lang w:val="el-GR"/>
        </w:rPr>
        <w:t>γηράσκοντος</w:t>
      </w:r>
      <w:proofErr w:type="spellEnd"/>
      <w:r w:rsidRPr="00BA3FB9">
        <w:rPr>
          <w:lang w:val="el-GR"/>
        </w:rPr>
        <w:t xml:space="preserve"> εργατικού δυναμικού με προβλήματα όρασης</w:t>
      </w:r>
      <w:r>
        <w:rPr>
          <w:lang w:val="el-GR"/>
        </w:rPr>
        <w:t>, με στόχο να συμβάλ</w:t>
      </w:r>
      <w:r w:rsidR="005725C0" w:rsidRPr="00BA3FB9">
        <w:rPr>
          <w:lang w:val="el-GR"/>
        </w:rPr>
        <w:t>ουν στη δημιουργία ενός υγειούς, ασφαλούς και πιο παραγωγικού περιβάλλοντος εργασίας</w:t>
      </w:r>
      <w:r>
        <w:rPr>
          <w:lang w:val="el-GR"/>
        </w:rPr>
        <w:t xml:space="preserve">. Η καινοτομία αυτή θα 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>συμβάλ</w:t>
      </w:r>
      <w:r w:rsidR="00AF2D9D">
        <w:rPr>
          <w:rFonts w:ascii="Calibri" w:hAnsi="Calibri" w:cs="Arial"/>
          <w:color w:val="000000"/>
          <w:shd w:val="clear" w:color="auto" w:fill="FFFFFF"/>
          <w:lang w:val="el-GR"/>
        </w:rPr>
        <w:t xml:space="preserve">ει </w:t>
      </w:r>
      <w:r w:rsidR="006A5C1D">
        <w:rPr>
          <w:rFonts w:ascii="Calibri" w:hAnsi="Calibri" w:cs="Arial"/>
          <w:color w:val="000000"/>
          <w:shd w:val="clear" w:color="auto" w:fill="FFFFFF"/>
          <w:lang w:val="el-GR"/>
        </w:rPr>
        <w:t xml:space="preserve">στην απρόσκοπτη συνέχιση της 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 xml:space="preserve"> </w:t>
      </w:r>
      <w:r w:rsidR="00AF2D9D" w:rsidRPr="00CA16AD">
        <w:rPr>
          <w:rFonts w:ascii="Calibri" w:hAnsi="Calibri" w:cs="Arial"/>
          <w:color w:val="000000"/>
          <w:shd w:val="clear" w:color="auto" w:fill="FFFFFF"/>
          <w:lang w:val="el-GR"/>
        </w:rPr>
        <w:t>επαγγελματική</w:t>
      </w:r>
      <w:r w:rsidR="006A5C1D">
        <w:rPr>
          <w:rFonts w:ascii="Calibri" w:hAnsi="Calibri" w:cs="Arial"/>
          <w:color w:val="000000"/>
          <w:shd w:val="clear" w:color="auto" w:fill="FFFFFF"/>
          <w:lang w:val="el-GR"/>
        </w:rPr>
        <w:t>ς ζωής</w:t>
      </w:r>
      <w:r w:rsidR="00AF2D9D" w:rsidRPr="00CA16AD">
        <w:rPr>
          <w:rFonts w:ascii="Calibri" w:hAnsi="Calibri" w:cs="Arial"/>
          <w:color w:val="000000"/>
          <w:shd w:val="clear" w:color="auto" w:fill="FFFFFF"/>
          <w:lang w:val="el-GR"/>
        </w:rPr>
        <w:t xml:space="preserve">, βοηθώντας </w:t>
      </w:r>
      <w:r w:rsidR="006A5C1D">
        <w:rPr>
          <w:rFonts w:ascii="Calibri" w:hAnsi="Calibri" w:cs="Arial"/>
          <w:color w:val="000000"/>
          <w:shd w:val="clear" w:color="auto" w:fill="FFFFFF"/>
          <w:lang w:val="el-GR"/>
        </w:rPr>
        <w:t xml:space="preserve">το εργατικό δυναμικό </w:t>
      </w:r>
      <w:r w:rsidR="00AF2D9D" w:rsidRPr="00CA16AD">
        <w:rPr>
          <w:rFonts w:ascii="Calibri" w:hAnsi="Calibri" w:cs="Arial"/>
          <w:color w:val="000000"/>
          <w:shd w:val="clear" w:color="auto" w:fill="FFFFFF"/>
          <w:lang w:val="el-GR"/>
        </w:rPr>
        <w:t>να διατηρ</w:t>
      </w:r>
      <w:r w:rsidR="006A5C1D">
        <w:rPr>
          <w:rFonts w:ascii="Calibri" w:hAnsi="Calibri" w:cs="Arial"/>
          <w:color w:val="000000"/>
          <w:shd w:val="clear" w:color="auto" w:fill="FFFFFF"/>
          <w:lang w:val="el-GR"/>
        </w:rPr>
        <w:t xml:space="preserve">εί </w:t>
      </w:r>
      <w:r w:rsidR="00AF2D9D" w:rsidRPr="00CA16AD">
        <w:rPr>
          <w:rFonts w:ascii="Calibri" w:hAnsi="Calibri" w:cs="Arial"/>
          <w:color w:val="000000"/>
          <w:shd w:val="clear" w:color="auto" w:fill="FFFFFF"/>
          <w:lang w:val="el-GR"/>
        </w:rPr>
        <w:t>και να ανανεώ</w:t>
      </w:r>
      <w:r w:rsidR="00AF2D9D">
        <w:rPr>
          <w:rFonts w:ascii="Calibri" w:hAnsi="Calibri" w:cs="Arial"/>
          <w:color w:val="000000"/>
          <w:shd w:val="clear" w:color="auto" w:fill="FFFFFF"/>
          <w:lang w:val="el-GR"/>
        </w:rPr>
        <w:t>νει</w:t>
      </w:r>
      <w:r w:rsidR="00AF2D9D" w:rsidRPr="00CA16AD">
        <w:rPr>
          <w:rFonts w:ascii="Calibri" w:hAnsi="Calibri" w:cs="Arial"/>
          <w:color w:val="000000"/>
          <w:shd w:val="clear" w:color="auto" w:fill="FFFFFF"/>
          <w:lang w:val="el-GR"/>
        </w:rPr>
        <w:t xml:space="preserve"> τις εργασιακές και προσωπικές </w:t>
      </w:r>
      <w:r w:rsidR="00AF2D9D">
        <w:rPr>
          <w:rFonts w:ascii="Calibri" w:hAnsi="Calibri" w:cs="Arial"/>
          <w:color w:val="000000"/>
          <w:shd w:val="clear" w:color="auto" w:fill="FFFFFF"/>
          <w:lang w:val="el-GR"/>
        </w:rPr>
        <w:t>του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 xml:space="preserve"> δεξιότητες, υποστηρίζοντας </w:t>
      </w:r>
      <w:r w:rsidR="00AF2D9D">
        <w:rPr>
          <w:rFonts w:ascii="Calibri" w:hAnsi="Calibri" w:cs="Arial"/>
          <w:color w:val="000000"/>
          <w:shd w:val="clear" w:color="auto" w:fill="FFFFFF"/>
          <w:lang w:val="el-GR"/>
        </w:rPr>
        <w:t>τον</w:t>
      </w:r>
      <w:r w:rsidR="00AF2D9D" w:rsidRPr="00CA16AD">
        <w:rPr>
          <w:rFonts w:ascii="Calibri" w:hAnsi="Calibri" w:cs="Arial"/>
          <w:color w:val="000000"/>
          <w:shd w:val="clear" w:color="auto" w:fill="FFFFFF"/>
          <w:lang w:val="el-GR"/>
        </w:rPr>
        <w:t xml:space="preserve"> ανεξάρτητ</w:t>
      </w:r>
      <w:r w:rsidR="00AF2D9D">
        <w:rPr>
          <w:rFonts w:ascii="Calibri" w:hAnsi="Calibri" w:cs="Arial"/>
          <w:color w:val="000000"/>
          <w:shd w:val="clear" w:color="auto" w:fill="FFFFFF"/>
          <w:lang w:val="el-GR"/>
        </w:rPr>
        <w:t>ο</w:t>
      </w:r>
      <w:r w:rsidR="00AF2D9D" w:rsidRPr="00CA16AD">
        <w:rPr>
          <w:rFonts w:ascii="Calibri" w:hAnsi="Calibri" w:cs="Arial"/>
          <w:color w:val="000000"/>
          <w:shd w:val="clear" w:color="auto" w:fill="FFFFFF"/>
          <w:lang w:val="el-GR"/>
        </w:rPr>
        <w:t xml:space="preserve"> και υγιή </w:t>
      </w:r>
      <w:r w:rsidR="00AF2D9D">
        <w:rPr>
          <w:rFonts w:ascii="Calibri" w:hAnsi="Calibri" w:cs="Arial"/>
          <w:color w:val="000000"/>
          <w:shd w:val="clear" w:color="auto" w:fill="FFFFFF"/>
          <w:lang w:val="el-GR"/>
        </w:rPr>
        <w:t>τρόπο διαβίωσης</w:t>
      </w:r>
      <w:r w:rsidR="00AF2D9D" w:rsidRPr="00CA16AD">
        <w:rPr>
          <w:rFonts w:ascii="Calibri" w:hAnsi="Calibri" w:cs="Arial"/>
          <w:color w:val="000000"/>
          <w:shd w:val="clear" w:color="auto" w:fill="FFFFFF"/>
          <w:lang w:val="el-GR"/>
        </w:rPr>
        <w:t xml:space="preserve">. </w:t>
      </w:r>
    </w:p>
    <w:p w:rsidR="00303D7B" w:rsidRDefault="00AF2D9D" w:rsidP="00303D7B">
      <w:pPr>
        <w:rPr>
          <w:rFonts w:ascii="Calibri" w:hAnsi="Calibri" w:cs="Arial"/>
          <w:color w:val="000000"/>
          <w:shd w:val="clear" w:color="auto" w:fill="FFFFFF"/>
          <w:lang w:val="el-GR"/>
        </w:rPr>
      </w:pPr>
      <w:r>
        <w:rPr>
          <w:rFonts w:ascii="Calibri" w:hAnsi="Calibri" w:cs="Arial"/>
          <w:color w:val="000000"/>
          <w:shd w:val="clear" w:color="auto" w:fill="FFFFFF"/>
          <w:lang w:val="el-GR"/>
        </w:rPr>
        <w:t xml:space="preserve">Το </w:t>
      </w:r>
      <w:r>
        <w:rPr>
          <w:rFonts w:ascii="Calibri" w:hAnsi="Calibri" w:cs="Arial"/>
          <w:color w:val="000000"/>
          <w:shd w:val="clear" w:color="auto" w:fill="FFFFFF"/>
        </w:rPr>
        <w:t>See</w:t>
      </w:r>
      <w:r w:rsidRPr="00A27E1B">
        <w:rPr>
          <w:rFonts w:ascii="Calibri" w:hAnsi="Calibri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</w:rPr>
        <w:t>Far</w:t>
      </w:r>
      <w:r w:rsidRPr="00A27E1B">
        <w:rPr>
          <w:rFonts w:ascii="Calibri" w:hAnsi="Calibri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>θα</w:t>
      </w:r>
      <w:r w:rsidRPr="00CA16AD">
        <w:rPr>
          <w:rFonts w:ascii="Calibri" w:hAnsi="Calibri" w:cs="Arial"/>
          <w:color w:val="000000"/>
          <w:shd w:val="clear" w:color="auto" w:fill="FFFFFF"/>
          <w:lang w:val="el-GR"/>
        </w:rPr>
        <w:t xml:space="preserve"> εξασφαλί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>σ</w:t>
      </w:r>
      <w:r w:rsidRPr="00CA16AD">
        <w:rPr>
          <w:rFonts w:ascii="Calibri" w:hAnsi="Calibri" w:cs="Arial"/>
          <w:color w:val="000000"/>
          <w:shd w:val="clear" w:color="auto" w:fill="FFFFFF"/>
          <w:lang w:val="el-GR"/>
        </w:rPr>
        <w:t>ει τη δημιουργία ενός προσαρμοστικού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>,</w:t>
      </w:r>
      <w:r w:rsidRPr="00CA16AD">
        <w:rPr>
          <w:rFonts w:ascii="Calibri" w:hAnsi="Calibri" w:cs="Arial"/>
          <w:color w:val="000000"/>
          <w:shd w:val="clear" w:color="auto" w:fill="FFFFFF"/>
          <w:lang w:val="el-GR"/>
        </w:rPr>
        <w:t xml:space="preserve"> έξυπνου περιβάλλοντος εργασίας και διαβίωσης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 xml:space="preserve"> (</w:t>
      </w:r>
      <w:r>
        <w:rPr>
          <w:rFonts w:ascii="Calibri" w:hAnsi="Calibri" w:cs="Arial"/>
          <w:color w:val="000000"/>
          <w:shd w:val="clear" w:color="auto" w:fill="FFFFFF"/>
        </w:rPr>
        <w:t>augmented</w:t>
      </w:r>
      <w:r w:rsidRPr="00D441A2">
        <w:rPr>
          <w:rFonts w:ascii="Calibri" w:hAnsi="Calibri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</w:rPr>
        <w:t>reality</w:t>
      </w:r>
      <w:r w:rsidRPr="00D441A2">
        <w:rPr>
          <w:rFonts w:ascii="Calibri" w:hAnsi="Calibri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</w:rPr>
        <w:t>workspace</w:t>
      </w:r>
      <w:r w:rsidRPr="00D441A2">
        <w:rPr>
          <w:rFonts w:ascii="Calibri" w:hAnsi="Calibri" w:cs="Arial"/>
          <w:color w:val="000000"/>
          <w:shd w:val="clear" w:color="auto" w:fill="FFFFFF"/>
          <w:lang w:val="el-GR"/>
        </w:rPr>
        <w:t>)</w:t>
      </w:r>
      <w:r w:rsidRPr="00CA16AD">
        <w:rPr>
          <w:rFonts w:ascii="Calibri" w:hAnsi="Calibri" w:cs="Arial"/>
          <w:color w:val="000000"/>
          <w:shd w:val="clear" w:color="auto" w:fill="FFFFFF"/>
          <w:lang w:val="el-GR"/>
        </w:rPr>
        <w:t>.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 xml:space="preserve">  Τα έξυπνα γυαλιά </w:t>
      </w:r>
      <w:r>
        <w:rPr>
          <w:rFonts w:ascii="Calibri" w:hAnsi="Calibri" w:cs="Arial"/>
          <w:color w:val="000000"/>
          <w:shd w:val="clear" w:color="auto" w:fill="FFFFFF"/>
        </w:rPr>
        <w:t>See</w:t>
      </w:r>
      <w:r w:rsidRPr="00A27E1B">
        <w:rPr>
          <w:rFonts w:ascii="Calibri" w:hAnsi="Calibri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</w:rPr>
        <w:t>Far</w:t>
      </w:r>
      <w:r w:rsidRPr="00A27E1B">
        <w:rPr>
          <w:rFonts w:ascii="Calibri" w:hAnsi="Calibri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 xml:space="preserve">θα προσαρμόζονται </w:t>
      </w:r>
      <w:r w:rsidRPr="00A27E1B">
        <w:rPr>
          <w:rFonts w:ascii="Calibri" w:hAnsi="Calibri" w:cs="Arial"/>
          <w:color w:val="000000"/>
          <w:shd w:val="clear" w:color="auto" w:fill="FFFFFF"/>
          <w:lang w:val="el-GR"/>
        </w:rPr>
        <w:t xml:space="preserve">στις ανάγκες των χρηστών και 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>θα βελτιώνουν τον τρόπο που αντιλαμβάνονται τον περιβάλλον</w:t>
      </w:r>
      <w:r w:rsidR="00071E5D">
        <w:rPr>
          <w:rFonts w:ascii="Calibri" w:hAnsi="Calibri" w:cs="Arial"/>
          <w:color w:val="000000"/>
          <w:shd w:val="clear" w:color="auto" w:fill="FFFFFF"/>
          <w:lang w:val="el-GR"/>
        </w:rPr>
        <w:t>τα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 xml:space="preserve"> χώρο</w:t>
      </w:r>
      <w:r w:rsidR="00071E5D">
        <w:rPr>
          <w:rFonts w:ascii="Calibri" w:hAnsi="Calibri" w:cs="Arial"/>
          <w:color w:val="000000"/>
          <w:shd w:val="clear" w:color="auto" w:fill="FFFFFF"/>
          <w:lang w:val="el-GR"/>
        </w:rPr>
        <w:t xml:space="preserve">, διασφαλίζοντας την </w:t>
      </w:r>
      <w:r w:rsidR="00071E5D" w:rsidRPr="00A27E1B">
        <w:rPr>
          <w:rFonts w:ascii="Calibri" w:hAnsi="Calibri" w:cs="Arial"/>
          <w:color w:val="000000"/>
          <w:shd w:val="clear" w:color="auto" w:fill="FFFFFF"/>
          <w:lang w:val="el-GR"/>
        </w:rPr>
        <w:t xml:space="preserve">ασφαλέστερη εξερεύνηση σε </w:t>
      </w:r>
      <w:r w:rsidR="00071E5D">
        <w:rPr>
          <w:rFonts w:ascii="Calibri" w:hAnsi="Calibri" w:cs="Arial"/>
          <w:color w:val="000000"/>
          <w:shd w:val="clear" w:color="auto" w:fill="FFFFFF"/>
          <w:lang w:val="el-GR"/>
        </w:rPr>
        <w:t>εσωτερικούς και εξωτερικούς χώρους</w:t>
      </w:r>
      <w:r w:rsidR="00071E5D" w:rsidRPr="00A27E1B">
        <w:rPr>
          <w:rFonts w:ascii="Calibri" w:hAnsi="Calibri" w:cs="Arial"/>
          <w:color w:val="000000"/>
          <w:shd w:val="clear" w:color="auto" w:fill="FFFFFF"/>
          <w:lang w:val="el-GR"/>
        </w:rPr>
        <w:t>.</w:t>
      </w:r>
      <w:r w:rsidR="00071E5D">
        <w:rPr>
          <w:rFonts w:ascii="Calibri" w:hAnsi="Calibri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>Το τελευταίο</w:t>
      </w:r>
      <w:r w:rsidRPr="00A27E1B">
        <w:rPr>
          <w:rFonts w:ascii="Calibri" w:hAnsi="Calibri" w:cs="Arial"/>
          <w:color w:val="000000"/>
          <w:shd w:val="clear" w:color="auto" w:fill="FFFFFF"/>
          <w:lang w:val="el-GR"/>
        </w:rPr>
        <w:t xml:space="preserve"> θα 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>επιτευχθεί</w:t>
      </w:r>
      <w:r w:rsidRPr="00A27E1B">
        <w:rPr>
          <w:rFonts w:ascii="Calibri" w:hAnsi="Calibri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 xml:space="preserve">μέσω της δημιουργίας ενός </w:t>
      </w:r>
      <w:r w:rsidRPr="00A27E1B">
        <w:rPr>
          <w:rFonts w:ascii="Calibri" w:hAnsi="Calibri" w:cs="Arial"/>
          <w:color w:val="000000"/>
          <w:shd w:val="clear" w:color="auto" w:fill="FFFFFF"/>
          <w:lang w:val="el-GR"/>
        </w:rPr>
        <w:t>εξατομικευμένο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>υ</w:t>
      </w:r>
      <w:r w:rsidRPr="00A27E1B">
        <w:rPr>
          <w:rFonts w:ascii="Calibri" w:hAnsi="Calibri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>εικονικού</w:t>
      </w:r>
      <w:r w:rsidRPr="00A27E1B">
        <w:rPr>
          <w:rFonts w:ascii="Calibri" w:hAnsi="Calibri" w:cs="Arial"/>
          <w:color w:val="000000"/>
          <w:shd w:val="clear" w:color="auto" w:fill="FFFFFF"/>
          <w:lang w:val="el-GR"/>
        </w:rPr>
        <w:t xml:space="preserve"> βοηθ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>ού</w:t>
      </w:r>
      <w:r w:rsidRPr="00A27E1B">
        <w:rPr>
          <w:rFonts w:ascii="Calibri" w:hAnsi="Calibri" w:cs="Arial"/>
          <w:color w:val="000000"/>
          <w:shd w:val="clear" w:color="auto" w:fill="FFFFFF"/>
          <w:lang w:val="el-GR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  <w:lang w:val="el-GR"/>
        </w:rPr>
        <w:t xml:space="preserve">ο οποίος θα ενσωματώνει τεχνολογίες οφθαλμικής </w:t>
      </w:r>
      <w:proofErr w:type="spellStart"/>
      <w:r>
        <w:rPr>
          <w:rFonts w:ascii="Calibri" w:hAnsi="Calibri" w:cs="Arial"/>
          <w:color w:val="000000"/>
          <w:shd w:val="clear" w:color="auto" w:fill="FFFFFF"/>
          <w:lang w:val="el-GR"/>
        </w:rPr>
        <w:t>ιχνηλάτησης</w:t>
      </w:r>
      <w:proofErr w:type="spellEnd"/>
      <w:r>
        <w:rPr>
          <w:rFonts w:ascii="Calibri" w:hAnsi="Calibri" w:cs="Arial"/>
          <w:color w:val="000000"/>
          <w:shd w:val="clear" w:color="auto" w:fill="FFFFFF"/>
          <w:lang w:val="el-GR"/>
        </w:rPr>
        <w:t xml:space="preserve">, μηχανικής μάθησης και </w:t>
      </w:r>
      <w:r w:rsidRPr="00A27E1B">
        <w:rPr>
          <w:rFonts w:ascii="Calibri" w:hAnsi="Calibri" w:cs="Arial"/>
          <w:color w:val="000000"/>
          <w:shd w:val="clear" w:color="auto" w:fill="FFFFFF"/>
          <w:lang w:val="el-GR"/>
        </w:rPr>
        <w:t xml:space="preserve">επαυξημένης πραγματικότητας. </w:t>
      </w:r>
    </w:p>
    <w:p w:rsidR="00AF2D9D" w:rsidRDefault="00303D7B" w:rsidP="00303D7B">
      <w:pPr>
        <w:rPr>
          <w:lang w:val="el-GR"/>
        </w:rPr>
      </w:pPr>
      <w:r>
        <w:rPr>
          <w:lang w:val="el-GR"/>
        </w:rPr>
        <w:lastRenderedPageBreak/>
        <w:t xml:space="preserve">Από το ΙΤΕ συμμετέχουν το Τμήμα </w:t>
      </w:r>
      <w:proofErr w:type="spellStart"/>
      <w:r>
        <w:rPr>
          <w:lang w:val="el-GR"/>
        </w:rPr>
        <w:t>Βιοϊατρικών</w:t>
      </w:r>
      <w:proofErr w:type="spellEnd"/>
      <w:r>
        <w:rPr>
          <w:lang w:val="el-GR"/>
        </w:rPr>
        <w:t xml:space="preserve"> Ερευνών του Ινστιτούτου Μοριακής Βιολογίας και Βιοτεχνολογίας, καθώς και το Εργαστήριο Υπολογιστικής </w:t>
      </w:r>
      <w:proofErr w:type="spellStart"/>
      <w:r>
        <w:rPr>
          <w:lang w:val="el-GR"/>
        </w:rPr>
        <w:t>Βιοϊατρικής</w:t>
      </w:r>
      <w:proofErr w:type="spellEnd"/>
      <w:r>
        <w:rPr>
          <w:lang w:val="el-GR"/>
        </w:rPr>
        <w:t xml:space="preserve"> του Ινστιτούτου Πληροφορικής του Ιδρύματος.  </w:t>
      </w:r>
    </w:p>
    <w:p w:rsidR="00303D7B" w:rsidRDefault="00303D7B" w:rsidP="00303D7B">
      <w:pPr>
        <w:rPr>
          <w:lang w:val="el-GR"/>
        </w:rPr>
      </w:pPr>
    </w:p>
    <w:p w:rsidR="00303D7B" w:rsidRPr="00303D7B" w:rsidRDefault="00303D7B" w:rsidP="00303D7B">
      <w:pPr>
        <w:shd w:val="clear" w:color="auto" w:fill="FFFFFF"/>
        <w:spacing w:after="0" w:line="293" w:lineRule="atLeast"/>
        <w:rPr>
          <w:rFonts w:ascii="Calibri" w:eastAsia="Times New Roman" w:hAnsi="Calibri" w:cs="Arial"/>
          <w:b/>
          <w:color w:val="000000"/>
          <w:sz w:val="18"/>
          <w:shd w:val="clear" w:color="auto" w:fill="FFFFFF"/>
          <w:lang w:val="el-GR" w:eastAsia="ar-SA"/>
        </w:rPr>
      </w:pPr>
      <w:r w:rsidRPr="00303D7B">
        <w:rPr>
          <w:rFonts w:ascii="Calibri" w:eastAsia="Times New Roman" w:hAnsi="Calibri" w:cs="Arial"/>
          <w:b/>
          <w:color w:val="000000"/>
          <w:sz w:val="18"/>
          <w:shd w:val="clear" w:color="auto" w:fill="FFFFFF"/>
          <w:lang w:val="el-GR" w:eastAsia="ar-SA"/>
        </w:rPr>
        <w:t xml:space="preserve">Για περισσότερες πληροφορίες παρακαλώ χρησιμοποιήστε τα ακόλουθα στοιχεία επικοινωνίας: </w:t>
      </w:r>
    </w:p>
    <w:p w:rsidR="00303D7B" w:rsidRPr="00303D7B" w:rsidRDefault="00303D7B" w:rsidP="00303D7B">
      <w:pPr>
        <w:shd w:val="clear" w:color="auto" w:fill="FFFFFF"/>
        <w:spacing w:after="0" w:line="293" w:lineRule="atLeast"/>
        <w:rPr>
          <w:rFonts w:ascii="Calibri" w:eastAsia="Times New Roman" w:hAnsi="Calibri" w:cs="Arial"/>
          <w:sz w:val="18"/>
          <w:shd w:val="clear" w:color="auto" w:fill="FFFFFF"/>
          <w:lang w:eastAsia="ar-SA"/>
        </w:rPr>
      </w:pPr>
      <w:r w:rsidRPr="00303D7B">
        <w:rPr>
          <w:rFonts w:ascii="Calibri" w:eastAsia="Times New Roman" w:hAnsi="Calibri" w:cs="Arial"/>
          <w:color w:val="000000"/>
          <w:sz w:val="18"/>
          <w:shd w:val="clear" w:color="auto" w:fill="FFFFFF"/>
          <w:lang w:eastAsia="ar-SA"/>
        </w:rPr>
        <w:t xml:space="preserve">website: </w:t>
      </w:r>
      <w:r w:rsidRPr="00303D7B">
        <w:rPr>
          <w:rFonts w:ascii="Calibri" w:eastAsia="Times New Roman" w:hAnsi="Calibri" w:cs="Arial"/>
          <w:sz w:val="18"/>
          <w:shd w:val="clear" w:color="auto" w:fill="FFFFFF"/>
          <w:lang w:eastAsia="ar-SA"/>
        </w:rPr>
        <w:t>https://www.see-far.eu/</w:t>
      </w:r>
    </w:p>
    <w:p w:rsidR="00303D7B" w:rsidRPr="00303D7B" w:rsidRDefault="00303D7B" w:rsidP="00303D7B">
      <w:pPr>
        <w:shd w:val="clear" w:color="auto" w:fill="FFFFFF"/>
        <w:spacing w:after="0" w:line="293" w:lineRule="atLeast"/>
        <w:rPr>
          <w:rFonts w:ascii="Calibri" w:eastAsia="Times New Roman" w:hAnsi="Calibri" w:cs="Arial"/>
          <w:color w:val="000000"/>
          <w:sz w:val="18"/>
          <w:shd w:val="clear" w:color="auto" w:fill="FFFFFF"/>
          <w:lang w:eastAsia="ar-SA"/>
        </w:rPr>
      </w:pPr>
    </w:p>
    <w:p w:rsidR="00303D7B" w:rsidRPr="00303D7B" w:rsidRDefault="00303D7B" w:rsidP="00303D7B">
      <w:pPr>
        <w:shd w:val="clear" w:color="auto" w:fill="FFFFFF"/>
        <w:spacing w:after="0" w:line="293" w:lineRule="atLeast"/>
        <w:rPr>
          <w:rFonts w:ascii="Calibri" w:eastAsia="Times New Roman" w:hAnsi="Calibri" w:cs="Arial"/>
          <w:color w:val="000000"/>
          <w:sz w:val="18"/>
          <w:shd w:val="clear" w:color="auto" w:fill="FFFFFF"/>
          <w:lang w:eastAsia="ar-SA"/>
        </w:rPr>
      </w:pPr>
      <w:r w:rsidRPr="00303D7B">
        <w:rPr>
          <w:rFonts w:ascii="Calibri" w:eastAsia="Times New Roman" w:hAnsi="Calibri" w:cs="Arial"/>
          <w:color w:val="000000"/>
          <w:sz w:val="18"/>
          <w:shd w:val="clear" w:color="auto" w:fill="FFFFFF"/>
          <w:lang w:val="el-GR" w:eastAsia="ar-SA"/>
        </w:rPr>
        <w:t>Συντονιστής</w:t>
      </w:r>
      <w:r w:rsidRPr="00303D7B">
        <w:rPr>
          <w:rFonts w:ascii="Calibri" w:eastAsia="Times New Roman" w:hAnsi="Calibri" w:cs="Arial"/>
          <w:color w:val="000000"/>
          <w:sz w:val="18"/>
          <w:shd w:val="clear" w:color="auto" w:fill="FFFFFF"/>
          <w:lang w:eastAsia="ar-SA"/>
        </w:rPr>
        <w:t xml:space="preserve"> </w:t>
      </w:r>
      <w:r w:rsidRPr="00303D7B">
        <w:rPr>
          <w:rFonts w:ascii="Calibri" w:eastAsia="Times New Roman" w:hAnsi="Calibri" w:cs="Arial"/>
          <w:color w:val="000000"/>
          <w:sz w:val="18"/>
          <w:shd w:val="clear" w:color="auto" w:fill="FFFFFF"/>
          <w:lang w:val="el-GR" w:eastAsia="ar-SA"/>
        </w:rPr>
        <w:t>έργου</w:t>
      </w:r>
      <w:r w:rsidRPr="00303D7B">
        <w:rPr>
          <w:rFonts w:ascii="Calibri" w:eastAsia="Times New Roman" w:hAnsi="Calibri" w:cs="Arial"/>
          <w:color w:val="000000"/>
          <w:sz w:val="18"/>
          <w:shd w:val="clear" w:color="auto" w:fill="FFFFFF"/>
          <w:lang w:eastAsia="ar-SA"/>
        </w:rPr>
        <w:t xml:space="preserve">: </w:t>
      </w:r>
    </w:p>
    <w:p w:rsidR="00303D7B" w:rsidRPr="00303D7B" w:rsidRDefault="00303D7B" w:rsidP="00303D7B">
      <w:pPr>
        <w:shd w:val="clear" w:color="auto" w:fill="FFFFFF"/>
        <w:spacing w:after="0" w:line="293" w:lineRule="atLeast"/>
        <w:rPr>
          <w:rFonts w:ascii="Calibri" w:eastAsia="Times New Roman" w:hAnsi="Calibri" w:cs="Arial"/>
          <w:color w:val="000000"/>
          <w:sz w:val="18"/>
          <w:shd w:val="clear" w:color="auto" w:fill="FFFFFF"/>
          <w:lang w:eastAsia="ar-SA"/>
        </w:rPr>
      </w:pPr>
      <w:r w:rsidRPr="00303D7B">
        <w:rPr>
          <w:rFonts w:ascii="Calibri" w:eastAsia="Times New Roman" w:hAnsi="Calibri" w:cs="Arial"/>
          <w:color w:val="000000"/>
          <w:sz w:val="18"/>
          <w:shd w:val="clear" w:color="auto" w:fill="FFFFFF"/>
          <w:lang w:eastAsia="ar-SA"/>
        </w:rPr>
        <w:t xml:space="preserve">Prof. Ramon Gonzalez </w:t>
      </w:r>
      <w:proofErr w:type="spellStart"/>
      <w:r w:rsidRPr="00303D7B">
        <w:rPr>
          <w:rFonts w:ascii="Calibri" w:eastAsia="Times New Roman" w:hAnsi="Calibri" w:cs="Arial"/>
          <w:color w:val="000000"/>
          <w:sz w:val="18"/>
          <w:shd w:val="clear" w:color="auto" w:fill="FFFFFF"/>
          <w:lang w:eastAsia="ar-SA"/>
        </w:rPr>
        <w:t>Carvajal</w:t>
      </w:r>
      <w:proofErr w:type="spellEnd"/>
      <w:r w:rsidRPr="00303D7B">
        <w:rPr>
          <w:rFonts w:ascii="Calibri" w:eastAsia="Times New Roman" w:hAnsi="Calibri" w:cs="Arial"/>
          <w:color w:val="000000"/>
          <w:sz w:val="18"/>
          <w:shd w:val="clear" w:color="auto" w:fill="FFFFFF"/>
          <w:lang w:eastAsia="ar-SA"/>
        </w:rPr>
        <w:t>, University of Seville (USE), Spain</w:t>
      </w:r>
    </w:p>
    <w:p w:rsidR="00303D7B" w:rsidRPr="00303D7B" w:rsidRDefault="00CB27D5" w:rsidP="00303D7B">
      <w:pPr>
        <w:suppressAutoHyphens/>
        <w:spacing w:after="0" w:line="240" w:lineRule="auto"/>
        <w:ind w:right="709"/>
        <w:rPr>
          <w:rFonts w:ascii="Calibri" w:eastAsia="Times New Roman" w:hAnsi="Calibri" w:cs="Arial"/>
          <w:color w:val="000000"/>
          <w:sz w:val="18"/>
          <w:shd w:val="clear" w:color="auto" w:fill="FFFFFF"/>
          <w:lang w:val="el-GR" w:eastAsia="ar-SA"/>
        </w:rPr>
      </w:pPr>
      <w:hyperlink r:id="rId9" w:history="1">
        <w:r w:rsidR="00303D7B" w:rsidRPr="00303D7B">
          <w:rPr>
            <w:rFonts w:ascii="Calibri" w:eastAsia="Times New Roman" w:hAnsi="Calibri" w:cs="Arial"/>
            <w:color w:val="0000FF"/>
            <w:sz w:val="18"/>
            <w:u w:val="single"/>
            <w:shd w:val="clear" w:color="auto" w:fill="FFFFFF"/>
            <w:lang w:eastAsia="ar-SA"/>
          </w:rPr>
          <w:t>carvajal</w:t>
        </w:r>
        <w:r w:rsidR="00303D7B" w:rsidRPr="00303D7B">
          <w:rPr>
            <w:rFonts w:ascii="Calibri" w:eastAsia="Times New Roman" w:hAnsi="Calibri" w:cs="Arial"/>
            <w:color w:val="0000FF"/>
            <w:sz w:val="18"/>
            <w:u w:val="single"/>
            <w:shd w:val="clear" w:color="auto" w:fill="FFFFFF"/>
            <w:lang w:val="el-GR" w:eastAsia="ar-SA"/>
          </w:rPr>
          <w:t>@</w:t>
        </w:r>
        <w:r w:rsidR="00303D7B" w:rsidRPr="00303D7B">
          <w:rPr>
            <w:rFonts w:ascii="Calibri" w:eastAsia="Times New Roman" w:hAnsi="Calibri" w:cs="Arial"/>
            <w:color w:val="0000FF"/>
            <w:sz w:val="18"/>
            <w:u w:val="single"/>
            <w:shd w:val="clear" w:color="auto" w:fill="FFFFFF"/>
            <w:lang w:eastAsia="ar-SA"/>
          </w:rPr>
          <w:t>us</w:t>
        </w:r>
        <w:r w:rsidR="00303D7B" w:rsidRPr="00303D7B">
          <w:rPr>
            <w:rFonts w:ascii="Calibri" w:eastAsia="Times New Roman" w:hAnsi="Calibri" w:cs="Arial"/>
            <w:color w:val="0000FF"/>
            <w:sz w:val="18"/>
            <w:u w:val="single"/>
            <w:shd w:val="clear" w:color="auto" w:fill="FFFFFF"/>
            <w:lang w:val="el-GR" w:eastAsia="ar-SA"/>
          </w:rPr>
          <w:t>.</w:t>
        </w:r>
        <w:proofErr w:type="spellStart"/>
        <w:r w:rsidR="00303D7B" w:rsidRPr="00303D7B">
          <w:rPr>
            <w:rFonts w:ascii="Calibri" w:eastAsia="Times New Roman" w:hAnsi="Calibri" w:cs="Arial"/>
            <w:color w:val="0000FF"/>
            <w:sz w:val="18"/>
            <w:u w:val="single"/>
            <w:shd w:val="clear" w:color="auto" w:fill="FFFFFF"/>
            <w:lang w:eastAsia="ar-SA"/>
          </w:rPr>
          <w:t>es</w:t>
        </w:r>
        <w:proofErr w:type="spellEnd"/>
      </w:hyperlink>
    </w:p>
    <w:p w:rsidR="00303D7B" w:rsidRPr="00303D7B" w:rsidRDefault="00303D7B" w:rsidP="00303D7B">
      <w:pPr>
        <w:suppressAutoHyphens/>
        <w:spacing w:after="0" w:line="240" w:lineRule="auto"/>
        <w:ind w:right="709"/>
        <w:rPr>
          <w:rFonts w:ascii="Calibri" w:eastAsia="Times New Roman" w:hAnsi="Calibri" w:cs="Arial"/>
          <w:color w:val="000000"/>
          <w:sz w:val="18"/>
          <w:shd w:val="clear" w:color="auto" w:fill="FFFFFF"/>
          <w:lang w:val="el-GR" w:eastAsia="ar-SA"/>
        </w:rPr>
      </w:pPr>
    </w:p>
    <w:p w:rsidR="00303D7B" w:rsidRDefault="00303D7B" w:rsidP="00303D7B">
      <w:pPr>
        <w:suppressAutoHyphens/>
        <w:spacing w:after="0" w:line="240" w:lineRule="auto"/>
        <w:ind w:right="709"/>
        <w:rPr>
          <w:rFonts w:ascii="Calibri" w:eastAsia="Times New Roman" w:hAnsi="Calibri" w:cs="Arial"/>
          <w:color w:val="000000"/>
          <w:sz w:val="18"/>
          <w:shd w:val="clear" w:color="auto" w:fill="FFFFFF"/>
          <w:lang w:val="el-GR" w:eastAsia="ar-SA"/>
        </w:rPr>
      </w:pPr>
      <w:r w:rsidRPr="00303D7B">
        <w:rPr>
          <w:rFonts w:ascii="Calibri" w:eastAsia="Times New Roman" w:hAnsi="Calibri" w:cs="Arial"/>
          <w:color w:val="000000"/>
          <w:sz w:val="18"/>
          <w:shd w:val="clear" w:color="auto" w:fill="FFFFFF"/>
          <w:lang w:val="el-GR" w:eastAsia="ar-SA"/>
        </w:rPr>
        <w:t xml:space="preserve">Επικοινωνία με το </w:t>
      </w:r>
      <w:r w:rsidRPr="00303D7B">
        <w:rPr>
          <w:rFonts w:ascii="Calibri" w:eastAsia="Times New Roman" w:hAnsi="Calibri" w:cs="Arial"/>
          <w:color w:val="000000"/>
          <w:sz w:val="18"/>
          <w:shd w:val="clear" w:color="auto" w:fill="FFFFFF"/>
          <w:lang w:eastAsia="ar-SA"/>
        </w:rPr>
        <w:t>FORTH</w:t>
      </w:r>
      <w:r w:rsidRPr="00303D7B">
        <w:rPr>
          <w:rFonts w:ascii="Calibri" w:eastAsia="Times New Roman" w:hAnsi="Calibri" w:cs="Arial"/>
          <w:color w:val="000000"/>
          <w:sz w:val="18"/>
          <w:shd w:val="clear" w:color="auto" w:fill="FFFFFF"/>
          <w:lang w:val="el-GR" w:eastAsia="ar-SA"/>
        </w:rPr>
        <w:t>:</w:t>
      </w:r>
    </w:p>
    <w:p w:rsidR="00303D7B" w:rsidRPr="00303D7B" w:rsidRDefault="00303D7B" w:rsidP="00303D7B">
      <w:pPr>
        <w:suppressAutoHyphens/>
        <w:spacing w:after="0" w:line="240" w:lineRule="auto"/>
        <w:ind w:right="709"/>
        <w:rPr>
          <w:rFonts w:ascii="Calibri" w:eastAsia="Times New Roman" w:hAnsi="Calibri" w:cs="Arial"/>
          <w:color w:val="000000"/>
          <w:sz w:val="18"/>
          <w:shd w:val="clear" w:color="auto" w:fill="FFFFFF"/>
          <w:lang w:val="el-GR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227"/>
      </w:tblGrid>
      <w:tr w:rsidR="00303D7B" w:rsidRPr="00303D7B" w:rsidTr="003D5903">
        <w:tc>
          <w:tcPr>
            <w:tcW w:w="5058" w:type="dxa"/>
            <w:shd w:val="clear" w:color="auto" w:fill="auto"/>
          </w:tcPr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 xml:space="preserve">Καθηγητής Θεόδωρος Φώτσης, </w:t>
            </w:r>
          </w:p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Καθηγητής Δημήτριος Ι. Φωτιάδης</w:t>
            </w:r>
          </w:p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 xml:space="preserve">Τμήμα </w:t>
            </w:r>
            <w:proofErr w:type="spellStart"/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Βιοϊατρικής</w:t>
            </w:r>
            <w:proofErr w:type="spellEnd"/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 xml:space="preserve"> Έρευνας,</w:t>
            </w:r>
          </w:p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Ινστιτούτο Μοριακής Βιολογίας και Βιοτεχνολογίας,</w:t>
            </w:r>
          </w:p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Ίδρυμα Τεχνολογίας και Έρευνας,</w:t>
            </w:r>
          </w:p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Πανεπιστημιούπολη Ιωαννίνων</w:t>
            </w:r>
          </w:p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45 115 Ιωάννινα, Ελλάδα</w:t>
            </w:r>
          </w:p>
          <w:p w:rsidR="00303D7B" w:rsidRPr="00AC69AC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eastAsia="ar-SA"/>
              </w:rPr>
              <w:t>email</w:t>
            </w:r>
            <w:r w:rsidRPr="00AC69AC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eastAsia="ar-SA"/>
              </w:rPr>
              <w:t xml:space="preserve">: </w:t>
            </w:r>
            <w:hyperlink r:id="rId10" w:history="1">
              <w:r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theodoros</w:t>
              </w:r>
              <w:r w:rsidRPr="00AC69AC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_</w:t>
              </w:r>
              <w:r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fotsis</w:t>
              </w:r>
              <w:r w:rsidRPr="00AC69AC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@</w:t>
              </w:r>
              <w:r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imbb</w:t>
              </w:r>
              <w:r w:rsidRPr="00AC69AC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.</w:t>
              </w:r>
              <w:r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forth</w:t>
              </w:r>
              <w:r w:rsidRPr="00AC69AC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.</w:t>
              </w:r>
              <w:r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gr</w:t>
              </w:r>
            </w:hyperlink>
            <w:r w:rsidRPr="00AC69AC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eastAsia="ar-SA"/>
              </w:rPr>
              <w:t xml:space="preserve">, </w:t>
            </w:r>
            <w:hyperlink r:id="rId11" w:history="1">
              <w:r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fotiadis</w:t>
              </w:r>
              <w:r w:rsidRPr="00AC69AC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@</w:t>
              </w:r>
              <w:r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cc</w:t>
              </w:r>
              <w:r w:rsidRPr="00AC69AC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.</w:t>
              </w:r>
              <w:r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uoi</w:t>
              </w:r>
              <w:r w:rsidRPr="00AC69AC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.</w:t>
              </w:r>
              <w:r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gr</w:t>
              </w:r>
            </w:hyperlink>
          </w:p>
        </w:tc>
        <w:tc>
          <w:tcPr>
            <w:tcW w:w="4227" w:type="dxa"/>
            <w:shd w:val="clear" w:color="auto" w:fill="auto"/>
          </w:tcPr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 xml:space="preserve">Καθηγητής Μανώλης </w:t>
            </w:r>
            <w:proofErr w:type="spellStart"/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Τσικνάκης</w:t>
            </w:r>
            <w:proofErr w:type="spellEnd"/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 xml:space="preserve">, </w:t>
            </w:r>
          </w:p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 xml:space="preserve">Καθηγητής Κωνσταντίνος </w:t>
            </w:r>
            <w:proofErr w:type="spellStart"/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Μαριάς</w:t>
            </w:r>
            <w:proofErr w:type="spellEnd"/>
          </w:p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 xml:space="preserve">Εργαστήριο Υπολογιστικής </w:t>
            </w:r>
            <w:proofErr w:type="spellStart"/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Βιο</w:t>
            </w:r>
            <w:proofErr w:type="spellEnd"/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-Ιατρικής,</w:t>
            </w:r>
          </w:p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Ινστιτούτου Πληροφορικής,</w:t>
            </w:r>
          </w:p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Ίδρυμα Τεχνολογίας και Έρευνας,</w:t>
            </w:r>
          </w:p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N. Πλαστήρα 100</w:t>
            </w:r>
          </w:p>
          <w:p w:rsidR="00303D7B" w:rsidRPr="00303D7B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 xml:space="preserve">Βασιλικά </w:t>
            </w:r>
            <w:proofErr w:type="spellStart"/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Βουτών</w:t>
            </w:r>
            <w:proofErr w:type="spellEnd"/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val="el-GR" w:eastAsia="ar-SA"/>
              </w:rPr>
              <w:t>, 700 13 Ηράκλειο, Κρήτη</w:t>
            </w:r>
          </w:p>
          <w:p w:rsidR="00303D7B" w:rsidRPr="00AC69AC" w:rsidRDefault="00303D7B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eastAsia="ar-SA"/>
              </w:rPr>
            </w:pPr>
            <w:r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eastAsia="ar-SA"/>
              </w:rPr>
              <w:t>email</w:t>
            </w:r>
            <w:r w:rsidRPr="00AC69AC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eastAsia="ar-SA"/>
              </w:rPr>
              <w:t xml:space="preserve">: </w:t>
            </w:r>
            <w:hyperlink r:id="rId12" w:history="1">
              <w:r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tsiknaki</w:t>
              </w:r>
              <w:r w:rsidRPr="00AC69AC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@</w:t>
              </w:r>
              <w:r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ics</w:t>
              </w:r>
              <w:r w:rsidRPr="00AC69AC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.</w:t>
              </w:r>
              <w:r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forth</w:t>
              </w:r>
              <w:r w:rsidRPr="00AC69AC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.</w:t>
              </w:r>
              <w:r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gr</w:t>
              </w:r>
            </w:hyperlink>
            <w:r w:rsidRPr="00AC69AC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eastAsia="ar-SA"/>
              </w:rPr>
              <w:t xml:space="preserve"> ,</w:t>
            </w:r>
          </w:p>
          <w:p w:rsidR="00303D7B" w:rsidRPr="00303D7B" w:rsidRDefault="009A5055" w:rsidP="00303D7B">
            <w:pPr>
              <w:suppressAutoHyphens/>
              <w:spacing w:after="0" w:line="240" w:lineRule="auto"/>
              <w:ind w:right="709"/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eastAsia="ar-SA"/>
              </w:rPr>
            </w:pPr>
            <w:hyperlink r:id="rId13" w:history="1">
              <w:r w:rsidR="00303D7B" w:rsidRPr="00303D7B">
                <w:rPr>
                  <w:rFonts w:ascii="Calibri" w:eastAsia="Calibri" w:hAnsi="Calibri" w:cs="Arial"/>
                  <w:color w:val="0000FF"/>
                  <w:sz w:val="18"/>
                  <w:u w:val="single"/>
                  <w:shd w:val="clear" w:color="auto" w:fill="FFFFFF"/>
                  <w:lang w:eastAsia="ar-SA"/>
                </w:rPr>
                <w:t>kmarias@ics.forth.gr</w:t>
              </w:r>
            </w:hyperlink>
            <w:r w:rsidR="00303D7B" w:rsidRPr="00303D7B">
              <w:rPr>
                <w:rFonts w:ascii="Calibri" w:eastAsia="Calibri" w:hAnsi="Calibri" w:cs="Arial"/>
                <w:color w:val="000000"/>
                <w:sz w:val="18"/>
                <w:shd w:val="clear" w:color="auto" w:fill="FFFFFF"/>
                <w:lang w:eastAsia="ar-SA"/>
              </w:rPr>
              <w:t xml:space="preserve">  </w:t>
            </w:r>
          </w:p>
        </w:tc>
      </w:tr>
    </w:tbl>
    <w:p w:rsidR="00303D7B" w:rsidRPr="00303D7B" w:rsidRDefault="00303D7B" w:rsidP="00303D7B">
      <w:pPr>
        <w:suppressAutoHyphens/>
        <w:spacing w:after="0" w:line="240" w:lineRule="auto"/>
        <w:ind w:right="709"/>
        <w:rPr>
          <w:rFonts w:ascii="Calibri" w:eastAsia="Times New Roman" w:hAnsi="Calibri" w:cs="Arial"/>
          <w:color w:val="000000"/>
          <w:sz w:val="18"/>
          <w:shd w:val="clear" w:color="auto" w:fill="FFFFFF"/>
          <w:lang w:val="el-GR" w:eastAsia="ar-SA"/>
        </w:rPr>
      </w:pPr>
    </w:p>
    <w:p w:rsidR="00303D7B" w:rsidRPr="00071E5D" w:rsidRDefault="00303D7B" w:rsidP="00303D7B">
      <w:pPr>
        <w:rPr>
          <w:lang w:val="el-GR"/>
        </w:rPr>
      </w:pPr>
    </w:p>
    <w:p w:rsidR="00AF2D9D" w:rsidRPr="0027067F" w:rsidRDefault="00AF2D9D" w:rsidP="00303D7B">
      <w:pPr>
        <w:shd w:val="clear" w:color="auto" w:fill="FFFFFF"/>
        <w:spacing w:line="293" w:lineRule="atLeast"/>
        <w:rPr>
          <w:rFonts w:ascii="Calibri" w:hAnsi="Calibri" w:cs="Arial"/>
          <w:color w:val="000000"/>
          <w:sz w:val="18"/>
          <w:shd w:val="clear" w:color="auto" w:fill="FFFFFF"/>
          <w:lang w:val="el-GR"/>
        </w:rPr>
      </w:pPr>
    </w:p>
    <w:p w:rsidR="00BB4B1B" w:rsidRPr="00B43A79" w:rsidRDefault="00BB4B1B" w:rsidP="005725C0">
      <w:pPr>
        <w:jc w:val="both"/>
        <w:rPr>
          <w:rFonts w:cstheme="minorHAnsi"/>
        </w:rPr>
      </w:pPr>
    </w:p>
    <w:sectPr w:rsidR="00BB4B1B" w:rsidRPr="00B43A79" w:rsidSect="001B0C86">
      <w:head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55" w:rsidRDefault="009A5055" w:rsidP="001B0C86">
      <w:pPr>
        <w:spacing w:after="0" w:line="240" w:lineRule="auto"/>
      </w:pPr>
      <w:r>
        <w:separator/>
      </w:r>
    </w:p>
  </w:endnote>
  <w:endnote w:type="continuationSeparator" w:id="0">
    <w:p w:rsidR="009A5055" w:rsidRDefault="009A5055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V Boli"/>
    <w:charset w:val="01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86" w:rsidRDefault="001B0C86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-464820</wp:posOffset>
          </wp:positionV>
          <wp:extent cx="7568565" cy="1425575"/>
          <wp:effectExtent l="19050" t="0" r="0" b="0"/>
          <wp:wrapTight wrapText="bothSides">
            <wp:wrapPolygon edited="0">
              <wp:start x="-54" y="0"/>
              <wp:lineTo x="-54" y="21359"/>
              <wp:lineTo x="21584" y="21359"/>
              <wp:lineTo x="21584" y="0"/>
              <wp:lineTo x="-54" y="0"/>
            </wp:wrapPolygon>
          </wp:wrapTight>
          <wp:docPr id="2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C86" w:rsidRDefault="001B0C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55" w:rsidRDefault="009A5055" w:rsidP="001B0C86">
      <w:pPr>
        <w:spacing w:after="0" w:line="240" w:lineRule="auto"/>
      </w:pPr>
      <w:r>
        <w:separator/>
      </w:r>
    </w:p>
  </w:footnote>
  <w:footnote w:type="continuationSeparator" w:id="0">
    <w:p w:rsidR="009A5055" w:rsidRDefault="009A5055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86" w:rsidRDefault="001B0C86">
    <w:pPr>
      <w:pStyle w:val="a4"/>
    </w:pPr>
  </w:p>
  <w:p w:rsidR="001B0C86" w:rsidRDefault="001B0C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86" w:rsidRDefault="001B0C86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1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2548"/>
    <w:multiLevelType w:val="hybridMultilevel"/>
    <w:tmpl w:val="D2D84E4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16F21"/>
    <w:multiLevelType w:val="hybridMultilevel"/>
    <w:tmpl w:val="4F2A56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2E4E"/>
    <w:multiLevelType w:val="hybridMultilevel"/>
    <w:tmpl w:val="3210DB9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F73E7"/>
    <w:multiLevelType w:val="multilevel"/>
    <w:tmpl w:val="6E88F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9D3DCD"/>
    <w:multiLevelType w:val="hybridMultilevel"/>
    <w:tmpl w:val="495E04D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A68C0"/>
    <w:multiLevelType w:val="hybridMultilevel"/>
    <w:tmpl w:val="F5D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7304F"/>
    <w:multiLevelType w:val="multilevel"/>
    <w:tmpl w:val="2A9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2CB6FE0"/>
    <w:multiLevelType w:val="multilevel"/>
    <w:tmpl w:val="73C85C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681EF4"/>
    <w:multiLevelType w:val="multilevel"/>
    <w:tmpl w:val="781C65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2B0E60"/>
    <w:multiLevelType w:val="hybridMultilevel"/>
    <w:tmpl w:val="6D945E0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5469B"/>
    <w:multiLevelType w:val="hybridMultilevel"/>
    <w:tmpl w:val="1E122238"/>
    <w:lvl w:ilvl="0" w:tplc="75140AC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F24E0"/>
    <w:multiLevelType w:val="hybridMultilevel"/>
    <w:tmpl w:val="B2366A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A"/>
    <w:rsid w:val="00000772"/>
    <w:rsid w:val="00016AD8"/>
    <w:rsid w:val="00031E1C"/>
    <w:rsid w:val="0006377A"/>
    <w:rsid w:val="00071E5D"/>
    <w:rsid w:val="000B40E4"/>
    <w:rsid w:val="001017D7"/>
    <w:rsid w:val="001440D9"/>
    <w:rsid w:val="001B0C86"/>
    <w:rsid w:val="001B5CAF"/>
    <w:rsid w:val="00263126"/>
    <w:rsid w:val="002638F8"/>
    <w:rsid w:val="00263DC2"/>
    <w:rsid w:val="00295ACF"/>
    <w:rsid w:val="002B05A9"/>
    <w:rsid w:val="00303D7B"/>
    <w:rsid w:val="00335C9A"/>
    <w:rsid w:val="003647D2"/>
    <w:rsid w:val="003D79C8"/>
    <w:rsid w:val="003E5E09"/>
    <w:rsid w:val="003E5E18"/>
    <w:rsid w:val="0040261E"/>
    <w:rsid w:val="00420073"/>
    <w:rsid w:val="004629A7"/>
    <w:rsid w:val="0048164F"/>
    <w:rsid w:val="004867B3"/>
    <w:rsid w:val="00493599"/>
    <w:rsid w:val="004E561D"/>
    <w:rsid w:val="004F6E49"/>
    <w:rsid w:val="00554711"/>
    <w:rsid w:val="00560B64"/>
    <w:rsid w:val="005724E9"/>
    <w:rsid w:val="005725C0"/>
    <w:rsid w:val="005743F4"/>
    <w:rsid w:val="00592048"/>
    <w:rsid w:val="006132E6"/>
    <w:rsid w:val="00614690"/>
    <w:rsid w:val="00674D6B"/>
    <w:rsid w:val="00684377"/>
    <w:rsid w:val="006A5C1D"/>
    <w:rsid w:val="006B6A54"/>
    <w:rsid w:val="006D303C"/>
    <w:rsid w:val="00706671"/>
    <w:rsid w:val="007621D3"/>
    <w:rsid w:val="0083582A"/>
    <w:rsid w:val="0088420D"/>
    <w:rsid w:val="008A7397"/>
    <w:rsid w:val="008A7551"/>
    <w:rsid w:val="008E152B"/>
    <w:rsid w:val="009015F1"/>
    <w:rsid w:val="00926163"/>
    <w:rsid w:val="00971FEA"/>
    <w:rsid w:val="00987DE3"/>
    <w:rsid w:val="009A5055"/>
    <w:rsid w:val="00A1049D"/>
    <w:rsid w:val="00A127CE"/>
    <w:rsid w:val="00A1380D"/>
    <w:rsid w:val="00A16E77"/>
    <w:rsid w:val="00A613CB"/>
    <w:rsid w:val="00A90726"/>
    <w:rsid w:val="00AA7A3B"/>
    <w:rsid w:val="00AC69AC"/>
    <w:rsid w:val="00AD0637"/>
    <w:rsid w:val="00AE0112"/>
    <w:rsid w:val="00AF2D9D"/>
    <w:rsid w:val="00B00927"/>
    <w:rsid w:val="00B038FE"/>
    <w:rsid w:val="00B05B1A"/>
    <w:rsid w:val="00B2777B"/>
    <w:rsid w:val="00B31202"/>
    <w:rsid w:val="00B36E78"/>
    <w:rsid w:val="00B43A79"/>
    <w:rsid w:val="00B8277D"/>
    <w:rsid w:val="00BA62C7"/>
    <w:rsid w:val="00BB4B1B"/>
    <w:rsid w:val="00BF7DD5"/>
    <w:rsid w:val="00C240EB"/>
    <w:rsid w:val="00C745C9"/>
    <w:rsid w:val="00C9180A"/>
    <w:rsid w:val="00CA339F"/>
    <w:rsid w:val="00CB27D5"/>
    <w:rsid w:val="00CD2D38"/>
    <w:rsid w:val="00CE50A7"/>
    <w:rsid w:val="00D035F0"/>
    <w:rsid w:val="00D30A7D"/>
    <w:rsid w:val="00D63561"/>
    <w:rsid w:val="00D6553F"/>
    <w:rsid w:val="00D7488A"/>
    <w:rsid w:val="00DA3644"/>
    <w:rsid w:val="00DA42DB"/>
    <w:rsid w:val="00DB6E82"/>
    <w:rsid w:val="00DC190D"/>
    <w:rsid w:val="00DC30B7"/>
    <w:rsid w:val="00E105B0"/>
    <w:rsid w:val="00E651F4"/>
    <w:rsid w:val="00EA58EA"/>
    <w:rsid w:val="00EE0674"/>
    <w:rsid w:val="00F01574"/>
    <w:rsid w:val="00F065F9"/>
    <w:rsid w:val="00F45217"/>
    <w:rsid w:val="00F46696"/>
    <w:rsid w:val="00F60350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94440-BF39-4BE8-B8D5-3BB3189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38F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0C86"/>
  </w:style>
  <w:style w:type="paragraph" w:styleId="a5">
    <w:name w:val="footer"/>
    <w:basedOn w:val="a"/>
    <w:link w:val="Char1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B0C86"/>
  </w:style>
  <w:style w:type="character" w:customStyle="1" w:styleId="apple-converted-space">
    <w:name w:val="apple-converted-space"/>
    <w:basedOn w:val="a0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InternetLink">
    <w:name w:val="Internet Link"/>
    <w:basedOn w:val="a0"/>
    <w:uiPriority w:val="99"/>
    <w:unhideWhenUsed/>
    <w:rsid w:val="003E5E18"/>
    <w:rPr>
      <w:color w:val="0000FF" w:themeColor="hyperlink"/>
      <w:u w:val="single"/>
    </w:rPr>
  </w:style>
  <w:style w:type="character" w:customStyle="1" w:styleId="Char2">
    <w:name w:val="Σώμα κειμένου Char"/>
    <w:basedOn w:val="a0"/>
    <w:link w:val="a6"/>
    <w:qFormat/>
    <w:rsid w:val="003E5E18"/>
    <w:rPr>
      <w:rFonts w:ascii="Times New Roman" w:eastAsia="Noto Sans CJK SC Regular" w:hAnsi="Times New Roman" w:cs="FreeSans"/>
      <w:kern w:val="2"/>
      <w:sz w:val="24"/>
      <w:szCs w:val="24"/>
      <w:lang w:val="en-GB" w:eastAsia="zh-CN" w:bidi="hi-IN"/>
    </w:rPr>
  </w:style>
  <w:style w:type="paragraph" w:styleId="a6">
    <w:name w:val="Body Text"/>
    <w:basedOn w:val="a"/>
    <w:link w:val="Char2"/>
    <w:rsid w:val="003E5E18"/>
    <w:pPr>
      <w:spacing w:after="140"/>
      <w:jc w:val="both"/>
    </w:pPr>
    <w:rPr>
      <w:rFonts w:ascii="Times New Roman" w:eastAsia="Noto Sans CJK SC Regular" w:hAnsi="Times New Roman" w:cs="FreeSans"/>
      <w:kern w:val="2"/>
      <w:sz w:val="24"/>
      <w:szCs w:val="24"/>
      <w:lang w:val="en-GB" w:eastAsia="zh-CN" w:bidi="hi-IN"/>
    </w:rPr>
  </w:style>
  <w:style w:type="character" w:customStyle="1" w:styleId="BodyTextChar1">
    <w:name w:val="Body Text Char1"/>
    <w:basedOn w:val="a0"/>
    <w:uiPriority w:val="99"/>
    <w:semiHidden/>
    <w:rsid w:val="003E5E18"/>
  </w:style>
  <w:style w:type="paragraph" w:customStyle="1" w:styleId="TableContents">
    <w:name w:val="Table Contents"/>
    <w:basedOn w:val="a"/>
    <w:qFormat/>
    <w:rsid w:val="003E5E18"/>
    <w:pPr>
      <w:suppressLineNumbers/>
      <w:spacing w:after="0" w:line="240" w:lineRule="auto"/>
      <w:jc w:val="both"/>
    </w:pPr>
    <w:rPr>
      <w:rFonts w:ascii="Times New Roman" w:eastAsia="Noto Sans CJK SC Regular" w:hAnsi="Times New Roman" w:cs="FreeSans"/>
      <w:kern w:val="2"/>
      <w:sz w:val="24"/>
      <w:szCs w:val="24"/>
      <w:lang w:val="en-GB" w:eastAsia="zh-CN" w:bidi="hi-IN"/>
    </w:rPr>
  </w:style>
  <w:style w:type="paragraph" w:customStyle="1" w:styleId="-11">
    <w:name w:val="Πολύχρωμη λίστα - ΄Εμφαση 11"/>
    <w:basedOn w:val="a"/>
    <w:uiPriority w:val="99"/>
    <w:qFormat/>
    <w:rsid w:val="003E5E18"/>
    <w:pPr>
      <w:ind w:left="720"/>
    </w:pPr>
    <w:rPr>
      <w:rFonts w:ascii="Calibri" w:eastAsia="Times New Roman" w:hAnsi="Calibri" w:cs="Calibri"/>
      <w:lang w:val="el-GR"/>
    </w:rPr>
  </w:style>
  <w:style w:type="paragraph" w:styleId="a7">
    <w:name w:val="List Paragraph"/>
    <w:basedOn w:val="a"/>
    <w:uiPriority w:val="34"/>
    <w:qFormat/>
    <w:rsid w:val="003E5E18"/>
    <w:pPr>
      <w:spacing w:after="0" w:line="240" w:lineRule="auto"/>
      <w:ind w:left="720"/>
      <w:contextualSpacing/>
      <w:jc w:val="both"/>
    </w:pPr>
    <w:rPr>
      <w:rFonts w:ascii="Times New Roman" w:eastAsia="Noto Sans CJK SC Regular" w:hAnsi="Times New Roman" w:cs="Mangal"/>
      <w:kern w:val="2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marias@ics.forth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iknaki@ics.forth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tiadis@cc.uoi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heodoros_fotsis@imbb.for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vajal@us.e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D8D2-EDFE-447B-A8E8-4DEFDA1F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450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Christos tsoumplekas</cp:lastModifiedBy>
  <cp:revision>4</cp:revision>
  <dcterms:created xsi:type="dcterms:W3CDTF">2019-04-23T12:09:00Z</dcterms:created>
  <dcterms:modified xsi:type="dcterms:W3CDTF">2019-04-24T08:45:00Z</dcterms:modified>
</cp:coreProperties>
</file>