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E88D" w14:textId="77777777" w:rsidR="00FF65AC" w:rsidRPr="00065081" w:rsidRDefault="00FF65AC">
      <w:pPr>
        <w:rPr>
          <w:sz w:val="24"/>
          <w:szCs w:val="24"/>
        </w:rPr>
      </w:pPr>
      <w:r w:rsidRPr="0006508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3B414C2" wp14:editId="2E8CFE31">
            <wp:simplePos x="0" y="0"/>
            <wp:positionH relativeFrom="column">
              <wp:posOffset>-904875</wp:posOffset>
            </wp:positionH>
            <wp:positionV relativeFrom="paragraph">
              <wp:posOffset>-952500</wp:posOffset>
            </wp:positionV>
            <wp:extent cx="7560310" cy="2952750"/>
            <wp:effectExtent l="19050" t="0" r="2540" b="0"/>
            <wp:wrapNone/>
            <wp:docPr id="3" name="2 - Εικόνα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65B91" w14:textId="77777777" w:rsidR="00FF65AC" w:rsidRPr="00065081" w:rsidRDefault="00FF65AC">
      <w:pPr>
        <w:rPr>
          <w:sz w:val="24"/>
          <w:szCs w:val="24"/>
        </w:rPr>
      </w:pPr>
    </w:p>
    <w:p w14:paraId="51738432" w14:textId="77777777" w:rsidR="00FF65AC" w:rsidRPr="00065081" w:rsidRDefault="00FF65AC">
      <w:pPr>
        <w:rPr>
          <w:sz w:val="24"/>
          <w:szCs w:val="24"/>
        </w:rPr>
      </w:pPr>
    </w:p>
    <w:p w14:paraId="57A346AF" w14:textId="77777777" w:rsidR="00FF65AC" w:rsidRPr="00065081" w:rsidRDefault="00FF65AC">
      <w:pPr>
        <w:rPr>
          <w:sz w:val="24"/>
          <w:szCs w:val="24"/>
        </w:rPr>
      </w:pPr>
    </w:p>
    <w:p w14:paraId="2DDB7D38" w14:textId="77777777" w:rsidR="00614481" w:rsidRPr="00065081" w:rsidRDefault="00614481">
      <w:pPr>
        <w:rPr>
          <w:sz w:val="24"/>
          <w:szCs w:val="24"/>
        </w:rPr>
      </w:pPr>
    </w:p>
    <w:p w14:paraId="585F986C" w14:textId="77777777" w:rsidR="00FF65AC" w:rsidRPr="00065081" w:rsidRDefault="00FF65AC">
      <w:pPr>
        <w:rPr>
          <w:sz w:val="24"/>
          <w:szCs w:val="24"/>
        </w:rPr>
      </w:pPr>
    </w:p>
    <w:p w14:paraId="223E0751" w14:textId="71DC829A" w:rsidR="00FF65AC" w:rsidRDefault="00FF65AC" w:rsidP="00FF65AC">
      <w:pPr>
        <w:jc w:val="right"/>
        <w:rPr>
          <w:sz w:val="24"/>
          <w:szCs w:val="24"/>
          <w:lang w:val="el-GR"/>
        </w:rPr>
      </w:pPr>
      <w:r w:rsidRPr="00065081">
        <w:rPr>
          <w:sz w:val="24"/>
          <w:szCs w:val="24"/>
          <w:lang w:val="el-GR"/>
        </w:rPr>
        <w:t>Αθήνα,</w:t>
      </w:r>
      <w:r w:rsidR="00786389">
        <w:rPr>
          <w:sz w:val="24"/>
          <w:szCs w:val="24"/>
          <w:lang w:val="el-GR"/>
        </w:rPr>
        <w:t>24</w:t>
      </w:r>
      <w:r w:rsidR="00D740B7">
        <w:rPr>
          <w:sz w:val="24"/>
          <w:szCs w:val="24"/>
          <w:lang w:val="el-GR"/>
        </w:rPr>
        <w:t xml:space="preserve"> Ιουλίου</w:t>
      </w:r>
      <w:r w:rsidR="00E17750">
        <w:rPr>
          <w:sz w:val="24"/>
          <w:szCs w:val="24"/>
          <w:lang w:val="el-GR"/>
        </w:rPr>
        <w:t xml:space="preserve"> </w:t>
      </w:r>
      <w:r w:rsidR="00065081" w:rsidRPr="00065081">
        <w:rPr>
          <w:sz w:val="24"/>
          <w:szCs w:val="24"/>
          <w:lang w:val="el-GR"/>
        </w:rPr>
        <w:t>20</w:t>
      </w:r>
      <w:r w:rsidR="00E00D63">
        <w:rPr>
          <w:sz w:val="24"/>
          <w:szCs w:val="24"/>
          <w:lang w:val="el-GR"/>
        </w:rPr>
        <w:t>20</w:t>
      </w:r>
    </w:p>
    <w:p w14:paraId="0AE6E08F" w14:textId="77777777" w:rsidR="00BC09EA" w:rsidRDefault="00BC09EA" w:rsidP="00065081">
      <w:pPr>
        <w:jc w:val="center"/>
        <w:rPr>
          <w:b/>
          <w:sz w:val="24"/>
          <w:szCs w:val="24"/>
          <w:u w:val="single"/>
          <w:lang w:val="el-GR"/>
        </w:rPr>
      </w:pPr>
    </w:p>
    <w:p w14:paraId="0E49F961" w14:textId="3D571BC3" w:rsidR="00065081" w:rsidRPr="00044F65" w:rsidRDefault="00B31D83" w:rsidP="00065081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Πρόσκληση εκδήλωσης ενδιαφέροντος για την υποβολή προτάσεων για την </w:t>
      </w:r>
      <w:r w:rsidR="003946C5">
        <w:rPr>
          <w:b/>
          <w:sz w:val="24"/>
          <w:szCs w:val="24"/>
          <w:u w:val="single"/>
          <w:lang w:val="el-GR"/>
        </w:rPr>
        <w:t>επιλογή</w:t>
      </w:r>
      <w:r w:rsidR="00FB38EA" w:rsidRPr="00786389">
        <w:rPr>
          <w:b/>
          <w:sz w:val="24"/>
          <w:szCs w:val="24"/>
          <w:u w:val="single"/>
          <w:lang w:val="el-GR"/>
        </w:rPr>
        <w:t xml:space="preserve"> </w:t>
      </w:r>
      <w:r>
        <w:rPr>
          <w:b/>
          <w:sz w:val="24"/>
          <w:szCs w:val="24"/>
          <w:u w:val="single"/>
          <w:lang w:val="el-GR"/>
        </w:rPr>
        <w:t xml:space="preserve">των </w:t>
      </w:r>
      <w:r w:rsidR="003946C5">
        <w:rPr>
          <w:b/>
          <w:sz w:val="24"/>
          <w:szCs w:val="24"/>
          <w:u w:val="single"/>
          <w:lang w:val="el-GR"/>
        </w:rPr>
        <w:t xml:space="preserve">Ευρωπαϊκών </w:t>
      </w:r>
      <w:r>
        <w:rPr>
          <w:b/>
          <w:sz w:val="24"/>
          <w:szCs w:val="24"/>
          <w:u w:val="single"/>
          <w:lang w:val="el-GR"/>
        </w:rPr>
        <w:t xml:space="preserve">Κόμβων Ψηφιακής Καινοτομίας </w:t>
      </w:r>
      <w:r w:rsidR="00044F65">
        <w:rPr>
          <w:b/>
          <w:sz w:val="24"/>
          <w:szCs w:val="24"/>
          <w:u w:val="single"/>
          <w:lang w:val="el-GR"/>
        </w:rPr>
        <w:t>(</w:t>
      </w:r>
      <w:r w:rsidR="00044F65">
        <w:rPr>
          <w:b/>
          <w:sz w:val="24"/>
          <w:szCs w:val="24"/>
          <w:u w:val="single"/>
          <w:lang w:val="en-US"/>
        </w:rPr>
        <w:t>European</w:t>
      </w:r>
      <w:r w:rsidR="00044F65" w:rsidRPr="00044F65">
        <w:rPr>
          <w:b/>
          <w:sz w:val="24"/>
          <w:szCs w:val="24"/>
          <w:u w:val="single"/>
          <w:lang w:val="el-GR"/>
        </w:rPr>
        <w:t xml:space="preserve"> </w:t>
      </w:r>
      <w:r w:rsidR="00044F65">
        <w:rPr>
          <w:b/>
          <w:sz w:val="24"/>
          <w:szCs w:val="24"/>
          <w:u w:val="single"/>
          <w:lang w:val="en-US"/>
        </w:rPr>
        <w:t>Digital</w:t>
      </w:r>
      <w:r w:rsidR="00044F65" w:rsidRPr="00044F65">
        <w:rPr>
          <w:b/>
          <w:sz w:val="24"/>
          <w:szCs w:val="24"/>
          <w:u w:val="single"/>
          <w:lang w:val="el-GR"/>
        </w:rPr>
        <w:t xml:space="preserve"> </w:t>
      </w:r>
      <w:r w:rsidR="00044F65">
        <w:rPr>
          <w:b/>
          <w:sz w:val="24"/>
          <w:szCs w:val="24"/>
          <w:u w:val="single"/>
          <w:lang w:val="en-US"/>
        </w:rPr>
        <w:t>Innovation</w:t>
      </w:r>
      <w:r w:rsidR="00044F65" w:rsidRPr="00044F65">
        <w:rPr>
          <w:b/>
          <w:sz w:val="24"/>
          <w:szCs w:val="24"/>
          <w:u w:val="single"/>
          <w:lang w:val="el-GR"/>
        </w:rPr>
        <w:t xml:space="preserve"> </w:t>
      </w:r>
      <w:r w:rsidR="00044F65">
        <w:rPr>
          <w:b/>
          <w:sz w:val="24"/>
          <w:szCs w:val="24"/>
          <w:u w:val="single"/>
          <w:lang w:val="en-US"/>
        </w:rPr>
        <w:t>Hubs</w:t>
      </w:r>
      <w:r w:rsidR="00044F65" w:rsidRPr="00044F65">
        <w:rPr>
          <w:b/>
          <w:sz w:val="24"/>
          <w:szCs w:val="24"/>
          <w:u w:val="single"/>
          <w:lang w:val="el-GR"/>
        </w:rPr>
        <w:t xml:space="preserve">- </w:t>
      </w:r>
      <w:r w:rsidR="00044F65">
        <w:rPr>
          <w:b/>
          <w:sz w:val="24"/>
          <w:szCs w:val="24"/>
          <w:u w:val="single"/>
          <w:lang w:val="en-US"/>
        </w:rPr>
        <w:t>EDIHs</w:t>
      </w:r>
      <w:r w:rsidR="00044F65" w:rsidRPr="00044F65">
        <w:rPr>
          <w:b/>
          <w:sz w:val="24"/>
          <w:szCs w:val="24"/>
          <w:u w:val="single"/>
          <w:lang w:val="el-GR"/>
        </w:rPr>
        <w:t>)</w:t>
      </w:r>
    </w:p>
    <w:p w14:paraId="3978E6B6" w14:textId="471E974E" w:rsidR="00D740B7" w:rsidRPr="00D740B7" w:rsidRDefault="00D740B7" w:rsidP="00065081">
      <w:pPr>
        <w:jc w:val="center"/>
        <w:rPr>
          <w:bCs/>
          <w:sz w:val="24"/>
          <w:szCs w:val="24"/>
          <w:u w:val="single"/>
          <w:lang w:val="el-GR"/>
        </w:rPr>
      </w:pPr>
      <w:r>
        <w:rPr>
          <w:bCs/>
          <w:sz w:val="24"/>
          <w:szCs w:val="24"/>
          <w:u w:val="single"/>
          <w:lang w:val="el-GR"/>
        </w:rPr>
        <w:t xml:space="preserve">Κοινό Δελτίο Τύπου των </w:t>
      </w:r>
      <w:r w:rsidR="00B31D83">
        <w:rPr>
          <w:bCs/>
          <w:sz w:val="24"/>
          <w:szCs w:val="24"/>
          <w:u w:val="single"/>
          <w:lang w:val="el-GR"/>
        </w:rPr>
        <w:t xml:space="preserve">Γενικών Γραμματειών Ψηφιακής Διακυβέρνησης και Απλούστευσης Διαδικασιών, Έρευνας και Τεχνολογίας, Βιομηχανίας και Εργασίας </w:t>
      </w:r>
      <w:r>
        <w:rPr>
          <w:bCs/>
          <w:sz w:val="24"/>
          <w:szCs w:val="24"/>
          <w:u w:val="single"/>
          <w:lang w:val="el-GR"/>
        </w:rPr>
        <w:t xml:space="preserve"> </w:t>
      </w:r>
    </w:p>
    <w:p w14:paraId="46F0C2F3" w14:textId="77777777" w:rsidR="003B575F" w:rsidRPr="002937B4" w:rsidRDefault="003B575F" w:rsidP="00E00D63">
      <w:pPr>
        <w:jc w:val="both"/>
        <w:rPr>
          <w:sz w:val="24"/>
          <w:szCs w:val="24"/>
          <w:lang w:val="el-GR"/>
        </w:rPr>
      </w:pPr>
    </w:p>
    <w:p w14:paraId="0E04BF13" w14:textId="664CFD30" w:rsidR="00192B95" w:rsidRDefault="00192B95" w:rsidP="00B31D83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 πλαίσιο του προγράμματος «Ψηφιακή Ευρώπη 2021- 2027»  και με σκοπό την  ενίσχυση των δυνατοτήτων της ΕΕ στους τομείς της υπολογιστικής υψηλών επιδόσεων (</w:t>
      </w:r>
      <w:r>
        <w:rPr>
          <w:sz w:val="24"/>
          <w:szCs w:val="24"/>
          <w:lang w:val="en-US"/>
        </w:rPr>
        <w:t>HPC</w:t>
      </w:r>
      <w:r w:rsidRPr="00192B95">
        <w:rPr>
          <w:sz w:val="24"/>
          <w:szCs w:val="24"/>
          <w:lang w:val="el-GR"/>
        </w:rPr>
        <w:t xml:space="preserve">), </w:t>
      </w:r>
      <w:r>
        <w:rPr>
          <w:sz w:val="24"/>
          <w:szCs w:val="24"/>
          <w:lang w:val="el-GR"/>
        </w:rPr>
        <w:t>της τεχνητής νοημοσύνης (</w:t>
      </w:r>
      <w:r>
        <w:rPr>
          <w:sz w:val="24"/>
          <w:szCs w:val="24"/>
          <w:lang w:val="en-US"/>
        </w:rPr>
        <w:t>AI</w:t>
      </w:r>
      <w:r w:rsidRPr="00192B95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, της </w:t>
      </w:r>
      <w:proofErr w:type="spellStart"/>
      <w:r>
        <w:rPr>
          <w:sz w:val="24"/>
          <w:szCs w:val="24"/>
          <w:lang w:val="el-GR"/>
        </w:rPr>
        <w:t>κυβερνοασφάλειας</w:t>
      </w:r>
      <w:proofErr w:type="spellEnd"/>
      <w:r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n-US"/>
        </w:rPr>
        <w:t>cyber</w:t>
      </w:r>
      <w:r w:rsidRPr="00192B9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192B95">
        <w:rPr>
          <w:sz w:val="24"/>
          <w:szCs w:val="24"/>
          <w:lang w:val="el-GR"/>
        </w:rPr>
        <w:t xml:space="preserve">), </w:t>
      </w:r>
      <w:r>
        <w:rPr>
          <w:sz w:val="24"/>
          <w:szCs w:val="24"/>
          <w:lang w:val="el-GR"/>
        </w:rPr>
        <w:t>της ανάπτυξης προηγμένων ψηφιακών δεξιοτήτων (</w:t>
      </w:r>
      <w:r>
        <w:rPr>
          <w:sz w:val="24"/>
          <w:szCs w:val="24"/>
          <w:lang w:val="en-US"/>
        </w:rPr>
        <w:t>digital</w:t>
      </w:r>
      <w:r w:rsidRPr="00192B9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skills</w:t>
      </w:r>
      <w:r w:rsidRPr="00192B95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>και του ψηφιακού μετασχηματισμού της δημόσιας διοίκησης  και της διαλειτουργικότητας, η Ευρωπαϊκή Επιτροπή προτίθεται να υποστηρίξει την ανάπτυξη ενός δικτύου Ευρωπαϊκών Κόμβων Ψηφιακής Καινοτομίας (</w:t>
      </w:r>
      <w:r w:rsidRPr="00B31D83">
        <w:rPr>
          <w:sz w:val="24"/>
          <w:szCs w:val="24"/>
        </w:rPr>
        <w:t>European</w:t>
      </w:r>
      <w:r w:rsidRPr="00B31D83">
        <w:rPr>
          <w:sz w:val="24"/>
          <w:szCs w:val="24"/>
          <w:lang w:val="el-GR"/>
        </w:rPr>
        <w:t xml:space="preserve"> </w:t>
      </w:r>
      <w:r w:rsidRPr="00B31D83">
        <w:rPr>
          <w:sz w:val="24"/>
          <w:szCs w:val="24"/>
        </w:rPr>
        <w:t>Digital</w:t>
      </w:r>
      <w:r w:rsidRPr="00B31D83">
        <w:rPr>
          <w:sz w:val="24"/>
          <w:szCs w:val="24"/>
          <w:lang w:val="el-GR"/>
        </w:rPr>
        <w:t xml:space="preserve"> </w:t>
      </w:r>
      <w:r w:rsidRPr="00B31D83">
        <w:rPr>
          <w:sz w:val="24"/>
          <w:szCs w:val="24"/>
        </w:rPr>
        <w:t>Innovation</w:t>
      </w:r>
      <w:r w:rsidRPr="00B31D83">
        <w:rPr>
          <w:sz w:val="24"/>
          <w:szCs w:val="24"/>
          <w:lang w:val="el-GR"/>
        </w:rPr>
        <w:t xml:space="preserve"> </w:t>
      </w:r>
      <w:r w:rsidRPr="00B31D83">
        <w:rPr>
          <w:sz w:val="24"/>
          <w:szCs w:val="24"/>
        </w:rPr>
        <w:t>Hubs</w:t>
      </w:r>
      <w:r w:rsidRPr="00B31D83">
        <w:rPr>
          <w:sz w:val="24"/>
          <w:szCs w:val="24"/>
          <w:lang w:val="el-GR"/>
        </w:rPr>
        <w:t xml:space="preserve">- </w:t>
      </w:r>
      <w:proofErr w:type="spellStart"/>
      <w:r w:rsidRPr="00B31D83">
        <w:rPr>
          <w:sz w:val="24"/>
          <w:szCs w:val="24"/>
          <w:lang w:val="el-GR"/>
        </w:rPr>
        <w:t>EDIHs</w:t>
      </w:r>
      <w:proofErr w:type="spellEnd"/>
      <w:r>
        <w:rPr>
          <w:sz w:val="24"/>
          <w:szCs w:val="24"/>
          <w:lang w:val="el-GR"/>
        </w:rPr>
        <w:t>).</w:t>
      </w:r>
      <w:r w:rsidR="00D02123">
        <w:rPr>
          <w:sz w:val="24"/>
          <w:szCs w:val="24"/>
          <w:lang w:val="el-GR"/>
        </w:rPr>
        <w:t xml:space="preserve"> </w:t>
      </w:r>
    </w:p>
    <w:p w14:paraId="72A7FED2" w14:textId="3299F567" w:rsidR="00BB61D1" w:rsidRDefault="00BC09EA" w:rsidP="00B31D83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Προς την κατεύθυνση αυτή, κ</w:t>
      </w:r>
      <w:r w:rsidR="00BB61D1">
        <w:rPr>
          <w:sz w:val="24"/>
          <w:szCs w:val="24"/>
          <w:lang w:val="el-GR"/>
        </w:rPr>
        <w:t xml:space="preserve">άθε κράτος – μέλος καλείται να ορίσει μέσω </w:t>
      </w:r>
      <w:r w:rsidR="00BB61D1" w:rsidRPr="008C507B">
        <w:rPr>
          <w:sz w:val="24"/>
          <w:szCs w:val="24"/>
          <w:lang w:val="el-GR"/>
        </w:rPr>
        <w:t xml:space="preserve">ανοικτής και ανταγωνιστικής διαδικασίας, τους </w:t>
      </w:r>
      <w:r w:rsidR="00BB61D1">
        <w:rPr>
          <w:sz w:val="24"/>
          <w:szCs w:val="24"/>
          <w:lang w:val="en-US"/>
        </w:rPr>
        <w:t>EDIHs</w:t>
      </w:r>
      <w:r w:rsidR="00BB61D1" w:rsidRPr="00BB61D1">
        <w:rPr>
          <w:sz w:val="24"/>
          <w:szCs w:val="24"/>
          <w:lang w:val="el-GR"/>
        </w:rPr>
        <w:t xml:space="preserve"> </w:t>
      </w:r>
      <w:r w:rsidR="00BB61D1" w:rsidRPr="008C507B">
        <w:rPr>
          <w:sz w:val="24"/>
          <w:szCs w:val="24"/>
          <w:lang w:val="el-GR"/>
        </w:rPr>
        <w:t>που θα λάβουν μέρος στην πρόσκληση</w:t>
      </w:r>
      <w:r w:rsidR="00BB61D1" w:rsidRPr="00BB61D1">
        <w:rPr>
          <w:sz w:val="24"/>
          <w:szCs w:val="24"/>
          <w:lang w:val="el-GR"/>
        </w:rPr>
        <w:t xml:space="preserve">, </w:t>
      </w:r>
      <w:r w:rsidR="00BB61D1">
        <w:rPr>
          <w:sz w:val="24"/>
          <w:szCs w:val="24"/>
          <w:lang w:val="el-GR"/>
        </w:rPr>
        <w:t xml:space="preserve">την οποία </w:t>
      </w:r>
      <w:r w:rsidR="00BB61D1" w:rsidRPr="008C507B">
        <w:rPr>
          <w:sz w:val="24"/>
          <w:szCs w:val="24"/>
          <w:lang w:val="el-GR"/>
        </w:rPr>
        <w:t xml:space="preserve">θα δημοσιεύσει η Ευρωπαϊκή Επιτροπή (κλειστή διαγωνιστική διαδικασία), προκειμένου να επιλεγούν οι </w:t>
      </w:r>
      <w:r w:rsidR="00BB61D1">
        <w:rPr>
          <w:sz w:val="24"/>
          <w:szCs w:val="24"/>
          <w:lang w:val="en-US"/>
        </w:rPr>
        <w:t>EDIHs</w:t>
      </w:r>
      <w:r w:rsidR="00BB61D1" w:rsidRPr="008C507B">
        <w:rPr>
          <w:sz w:val="24"/>
          <w:szCs w:val="24"/>
          <w:lang w:val="el-GR"/>
        </w:rPr>
        <w:t xml:space="preserve"> που θα </w:t>
      </w:r>
      <w:sdt>
        <w:sdtPr>
          <w:rPr>
            <w:sz w:val="24"/>
            <w:szCs w:val="24"/>
            <w:lang w:val="el-GR"/>
          </w:rPr>
          <w:tag w:val="goog_rdk_5"/>
          <w:id w:val="-1261550501"/>
        </w:sdtPr>
        <w:sdtEndPr/>
        <w:sdtContent/>
      </w:sdt>
      <w:r w:rsidR="00BB61D1" w:rsidRPr="008C507B">
        <w:rPr>
          <w:sz w:val="24"/>
          <w:szCs w:val="24"/>
          <w:lang w:val="el-GR"/>
        </w:rPr>
        <w:t>συγκροτήσουν το αρχικό δίκτυο.</w:t>
      </w:r>
      <w:r w:rsidR="00BB61D1">
        <w:rPr>
          <w:sz w:val="24"/>
          <w:szCs w:val="24"/>
          <w:lang w:val="el-GR"/>
        </w:rPr>
        <w:t xml:space="preserve"> </w:t>
      </w:r>
    </w:p>
    <w:p w14:paraId="4D7675EE" w14:textId="0C2049E7" w:rsidR="00B31D83" w:rsidRDefault="00192B95" w:rsidP="00B31D83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Για την </w:t>
      </w:r>
      <w:r w:rsidR="003946C5">
        <w:rPr>
          <w:sz w:val="24"/>
          <w:szCs w:val="24"/>
          <w:lang w:val="el-GR"/>
        </w:rPr>
        <w:t xml:space="preserve">επιλογή </w:t>
      </w:r>
      <w:r>
        <w:rPr>
          <w:sz w:val="24"/>
          <w:szCs w:val="24"/>
          <w:lang w:val="el-GR"/>
        </w:rPr>
        <w:t xml:space="preserve">των </w:t>
      </w:r>
      <w:r w:rsidRPr="00B31D83">
        <w:rPr>
          <w:sz w:val="24"/>
          <w:szCs w:val="24"/>
          <w:lang w:val="el-GR"/>
        </w:rPr>
        <w:t>Κόμβων Ψηφιακής Καινοτομίας</w:t>
      </w:r>
      <w:r w:rsidR="00FB38EA" w:rsidRPr="00FB38EA">
        <w:rPr>
          <w:sz w:val="24"/>
          <w:szCs w:val="24"/>
          <w:lang w:val="el-GR"/>
        </w:rPr>
        <w:t xml:space="preserve"> </w:t>
      </w:r>
      <w:r w:rsidR="00FB38EA">
        <w:rPr>
          <w:sz w:val="24"/>
          <w:szCs w:val="24"/>
          <w:lang w:val="el-GR"/>
        </w:rPr>
        <w:t>στην Ελλάδα</w:t>
      </w:r>
      <w:r w:rsidR="003946C5">
        <w:rPr>
          <w:sz w:val="24"/>
          <w:szCs w:val="24"/>
          <w:lang w:val="el-GR"/>
        </w:rPr>
        <w:t xml:space="preserve"> που θα κληθούν να συμμετάσχουν στην πρόσκληση της Ευρωπαϊκής Επιτροπής</w:t>
      </w:r>
      <w:r>
        <w:rPr>
          <w:sz w:val="24"/>
          <w:szCs w:val="24"/>
          <w:lang w:val="el-GR"/>
        </w:rPr>
        <w:t xml:space="preserve">, οι </w:t>
      </w:r>
      <w:bookmarkStart w:id="0" w:name="_Hlk46239053"/>
      <w:r w:rsidR="008C507B">
        <w:rPr>
          <w:sz w:val="24"/>
          <w:szCs w:val="24"/>
          <w:lang w:val="el-GR"/>
        </w:rPr>
        <w:t xml:space="preserve">Γενικές Γραμματείες </w:t>
      </w:r>
      <w:r w:rsidR="00B31D83" w:rsidRPr="008C507B">
        <w:rPr>
          <w:b/>
          <w:bCs/>
          <w:sz w:val="24"/>
          <w:szCs w:val="24"/>
          <w:lang w:val="el-GR"/>
        </w:rPr>
        <w:t>Ψηφιακής Διακυβέρνησης και Απλούστευσης Διαδικασιών</w:t>
      </w:r>
      <w:r w:rsidR="008C507B">
        <w:rPr>
          <w:sz w:val="24"/>
          <w:szCs w:val="24"/>
          <w:lang w:val="el-GR"/>
        </w:rPr>
        <w:t>,</w:t>
      </w:r>
      <w:r w:rsidR="00B31D83" w:rsidRPr="00B31D83">
        <w:rPr>
          <w:sz w:val="24"/>
          <w:szCs w:val="24"/>
          <w:lang w:val="el-GR"/>
        </w:rPr>
        <w:t xml:space="preserve"> </w:t>
      </w:r>
      <w:r w:rsidR="00B31D83" w:rsidRPr="008C507B">
        <w:rPr>
          <w:b/>
          <w:bCs/>
          <w:sz w:val="24"/>
          <w:szCs w:val="24"/>
          <w:lang w:val="el-GR"/>
        </w:rPr>
        <w:t>Έρευνας και Τεχνολογίας</w:t>
      </w:r>
      <w:r w:rsidR="00B31D83" w:rsidRPr="00B31D83">
        <w:rPr>
          <w:sz w:val="24"/>
          <w:szCs w:val="24"/>
          <w:lang w:val="el-GR"/>
        </w:rPr>
        <w:t xml:space="preserve">, </w:t>
      </w:r>
      <w:r w:rsidR="00B31D83" w:rsidRPr="008C507B">
        <w:rPr>
          <w:b/>
          <w:bCs/>
          <w:sz w:val="24"/>
          <w:szCs w:val="24"/>
          <w:lang w:val="el-GR"/>
        </w:rPr>
        <w:t>Βιομηχανίας</w:t>
      </w:r>
      <w:r w:rsidR="00B31D83" w:rsidRPr="00B31D83">
        <w:rPr>
          <w:sz w:val="24"/>
          <w:szCs w:val="24"/>
          <w:lang w:val="el-GR"/>
        </w:rPr>
        <w:t xml:space="preserve"> και </w:t>
      </w:r>
      <w:r w:rsidR="00B31D83" w:rsidRPr="008C507B">
        <w:rPr>
          <w:b/>
          <w:bCs/>
          <w:sz w:val="24"/>
          <w:szCs w:val="24"/>
          <w:lang w:val="el-GR"/>
        </w:rPr>
        <w:t>Εργασίας</w:t>
      </w:r>
      <w:r w:rsidR="00B31D83" w:rsidRPr="00B31D83">
        <w:rPr>
          <w:sz w:val="24"/>
          <w:szCs w:val="24"/>
          <w:lang w:val="el-GR"/>
        </w:rPr>
        <w:t xml:space="preserve"> </w:t>
      </w:r>
      <w:bookmarkEnd w:id="0"/>
      <w:r>
        <w:rPr>
          <w:sz w:val="24"/>
          <w:szCs w:val="24"/>
          <w:lang w:val="el-GR"/>
        </w:rPr>
        <w:t xml:space="preserve">συμπράττουν και </w:t>
      </w:r>
      <w:r w:rsidR="00B31D83" w:rsidRPr="00B31D83">
        <w:rPr>
          <w:sz w:val="24"/>
          <w:szCs w:val="24"/>
          <w:lang w:val="el-GR"/>
        </w:rPr>
        <w:t>ανακοινώνουν πρόσκληση εκδήλωσης ενδιαφέροντος για την υποβολή</w:t>
      </w:r>
      <w:r w:rsidR="00BB61D1">
        <w:rPr>
          <w:sz w:val="24"/>
          <w:szCs w:val="24"/>
          <w:lang w:val="el-GR"/>
        </w:rPr>
        <w:t xml:space="preserve"> σχετικών</w:t>
      </w:r>
      <w:r w:rsidR="00B31D83" w:rsidRPr="00B31D83">
        <w:rPr>
          <w:sz w:val="24"/>
          <w:szCs w:val="24"/>
          <w:lang w:val="el-GR"/>
        </w:rPr>
        <w:t xml:space="preserve"> προτάσεων</w:t>
      </w:r>
      <w:r w:rsidR="00BB61D1">
        <w:rPr>
          <w:sz w:val="24"/>
          <w:szCs w:val="24"/>
          <w:lang w:val="el-GR"/>
        </w:rPr>
        <w:t>.</w:t>
      </w:r>
    </w:p>
    <w:p w14:paraId="64DFC38F" w14:textId="4DBFEC7F" w:rsidR="00100313" w:rsidRDefault="008E1CF5" w:rsidP="00100313">
      <w:pPr>
        <w:spacing w:after="1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</w:t>
      </w:r>
      <w:r w:rsidR="00100313" w:rsidRPr="00100313">
        <w:rPr>
          <w:sz w:val="24"/>
          <w:szCs w:val="24"/>
          <w:lang w:val="el-GR"/>
        </w:rPr>
        <w:t xml:space="preserve"> συνολικός αριθμός κόμβων που εκτιμάται ότι μπορεί να υποστηριχθεί για τις 13 περιφέρειες</w:t>
      </w:r>
      <w:r>
        <w:rPr>
          <w:sz w:val="24"/>
          <w:szCs w:val="24"/>
          <w:lang w:val="el-GR"/>
        </w:rPr>
        <w:t xml:space="preserve"> της χώρας μας</w:t>
      </w:r>
      <w:r w:rsidR="00100313" w:rsidRPr="00100313">
        <w:rPr>
          <w:sz w:val="24"/>
          <w:szCs w:val="24"/>
          <w:lang w:val="el-GR"/>
        </w:rPr>
        <w:t>, είναι κατ’ ελάχιστο 4 κόμβοι με μέγιστο τους 13 κόμβους</w:t>
      </w:r>
      <w:r w:rsidR="00FB38EA" w:rsidRPr="00FB38EA">
        <w:rPr>
          <w:sz w:val="24"/>
          <w:szCs w:val="24"/>
          <w:lang w:val="el-GR"/>
        </w:rPr>
        <w:t>.</w:t>
      </w:r>
    </w:p>
    <w:p w14:paraId="02DCFE54" w14:textId="1ED22AF9" w:rsidR="00100313" w:rsidRDefault="00100313" w:rsidP="00100313">
      <w:pPr>
        <w:jc w:val="both"/>
        <w:rPr>
          <w:sz w:val="24"/>
          <w:szCs w:val="24"/>
          <w:lang w:val="el-GR"/>
        </w:rPr>
      </w:pPr>
      <w:r w:rsidRPr="00100313">
        <w:rPr>
          <w:sz w:val="24"/>
          <w:szCs w:val="24"/>
          <w:lang w:val="el-GR"/>
        </w:rPr>
        <w:lastRenderedPageBreak/>
        <w:t xml:space="preserve">Όσον αφορά στη γεωγραφική κατανομή, </w:t>
      </w:r>
      <w:r w:rsidR="008E1CF5">
        <w:rPr>
          <w:sz w:val="24"/>
          <w:szCs w:val="24"/>
          <w:lang w:val="el-GR"/>
        </w:rPr>
        <w:t xml:space="preserve"> κάθε κράτος – μέλος έχει </w:t>
      </w:r>
      <w:r w:rsidRPr="00100313">
        <w:rPr>
          <w:sz w:val="24"/>
          <w:szCs w:val="24"/>
          <w:lang w:val="el-GR"/>
        </w:rPr>
        <w:t xml:space="preserve">τη δυνατότητα να </w:t>
      </w:r>
      <w:r w:rsidR="008E1CF5">
        <w:rPr>
          <w:sz w:val="24"/>
          <w:szCs w:val="24"/>
          <w:lang w:val="el-GR"/>
        </w:rPr>
        <w:t xml:space="preserve">ορίσει </w:t>
      </w:r>
      <w:r w:rsidRPr="00100313">
        <w:rPr>
          <w:sz w:val="24"/>
          <w:szCs w:val="24"/>
          <w:lang w:val="el-GR"/>
        </w:rPr>
        <w:t xml:space="preserve"> έναν αριθμό κόμβων, γεωγραφικά διασκορπισμένων στην επικράτειά του, που να ανταποκρίνεται τόσο στις ανάγκες του ιδιωτικού και του δημόσιου τομέα, όσο και στις χρηματοδοτικές δυνατότητες της χώρας.</w:t>
      </w:r>
      <w:r w:rsidR="008E1CF5">
        <w:rPr>
          <w:sz w:val="24"/>
          <w:szCs w:val="24"/>
          <w:lang w:val="el-GR"/>
        </w:rPr>
        <w:t xml:space="preserve"> Μάλιστα, υπ</w:t>
      </w:r>
      <w:r w:rsidRPr="00100313">
        <w:rPr>
          <w:sz w:val="24"/>
          <w:szCs w:val="24"/>
          <w:lang w:val="el-GR"/>
        </w:rPr>
        <w:t>άρχει η δυνατότητα να προταθούν ειδικά μέτρα για τις εξαιρετικά αποκεντρωμένες περιοχές, καθώς και η δυνατότητα να διαφοροποιείται το μέγεθος/ ποσό της επένδυσης σε κάθε κόμβο, ανάλογα με τις ανάγκες που καλείται να καλύψει ένας κόμβος σε μία περιφέρεια.</w:t>
      </w:r>
    </w:p>
    <w:p w14:paraId="4EF49E51" w14:textId="2724A71C" w:rsidR="008E1CF5" w:rsidRDefault="008E1CF5" w:rsidP="008E1CF5">
      <w:pPr>
        <w:jc w:val="both"/>
        <w:rPr>
          <w:sz w:val="24"/>
          <w:szCs w:val="24"/>
          <w:lang w:val="el-GR"/>
        </w:rPr>
      </w:pPr>
      <w:r w:rsidRPr="008C507B">
        <w:rPr>
          <w:sz w:val="24"/>
          <w:szCs w:val="24"/>
          <w:lang w:val="el-GR"/>
        </w:rPr>
        <w:t xml:space="preserve">Σύμφωνα με το ισχύον χρονοδιάγραμμα, η </w:t>
      </w:r>
      <w:r w:rsidR="00CC104E">
        <w:rPr>
          <w:sz w:val="24"/>
          <w:szCs w:val="24"/>
          <w:lang w:val="el-GR"/>
        </w:rPr>
        <w:t xml:space="preserve">πρόσκληση της Ευρωπαϊκής Επιτροπής αναμένεται να ανακοινωθεί στα τέλη </w:t>
      </w:r>
      <w:r w:rsidRPr="008C507B">
        <w:rPr>
          <w:sz w:val="24"/>
          <w:szCs w:val="24"/>
          <w:lang w:val="el-GR"/>
        </w:rPr>
        <w:t xml:space="preserve"> του 2020. </w:t>
      </w:r>
    </w:p>
    <w:p w14:paraId="4418F813" w14:textId="38D31361" w:rsidR="00CC104E" w:rsidRPr="00CC104E" w:rsidRDefault="00CC104E" w:rsidP="008E1CF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Για την ενημέρωση των ενδιαφερομένων φορέων για την Πρόσκληση που ανακοινώνουν από κοινού οι </w:t>
      </w:r>
      <w:r w:rsidRPr="00CC104E">
        <w:rPr>
          <w:sz w:val="24"/>
          <w:szCs w:val="24"/>
          <w:lang w:val="el-GR"/>
        </w:rPr>
        <w:t>Γενικές Γραμματείες Ψηφιακής Διακυβέρνησης και Απλούστευσης Διαδικασιών, Έρευνας και Τεχνολογίας, Βιομηχανίας και Εργασίας</w:t>
      </w:r>
      <w:r>
        <w:rPr>
          <w:sz w:val="24"/>
          <w:szCs w:val="24"/>
          <w:lang w:val="el-GR"/>
        </w:rPr>
        <w:t xml:space="preserve"> καθώς και για την κλειστή πρόσκληση που θα ανακοινώσει η Ευρωπαϊκή Επιτροπή θα πραγματοποιηθεί </w:t>
      </w:r>
      <w:r>
        <w:rPr>
          <w:sz w:val="24"/>
          <w:szCs w:val="24"/>
          <w:lang w:val="en-US"/>
        </w:rPr>
        <w:t>webinar</w:t>
      </w:r>
      <w:r w:rsidRPr="0078638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την Πέμπτη 6 Αυγούστου και ώρες 11.00 π.μ. – 14.00 μ.μ.. Αναλυτικές πληροφορίες θα ανακοινωθούν στους </w:t>
      </w:r>
      <w:proofErr w:type="spellStart"/>
      <w:r>
        <w:rPr>
          <w:sz w:val="24"/>
          <w:szCs w:val="24"/>
          <w:lang w:val="el-GR"/>
        </w:rPr>
        <w:t>ιστοτόπους</w:t>
      </w:r>
      <w:proofErr w:type="spellEnd"/>
      <w:r>
        <w:rPr>
          <w:sz w:val="24"/>
          <w:szCs w:val="24"/>
          <w:lang w:val="el-GR"/>
        </w:rPr>
        <w:t xml:space="preserve"> των εμπλεκομένων Γενικών </w:t>
      </w:r>
      <w:proofErr w:type="spellStart"/>
      <w:r>
        <w:rPr>
          <w:sz w:val="24"/>
          <w:szCs w:val="24"/>
          <w:lang w:val="el-GR"/>
        </w:rPr>
        <w:t>Γραμματείων</w:t>
      </w:r>
      <w:proofErr w:type="spellEnd"/>
      <w:r>
        <w:rPr>
          <w:sz w:val="24"/>
          <w:szCs w:val="24"/>
          <w:lang w:val="el-GR"/>
        </w:rPr>
        <w:t>/Υπουργείων.</w:t>
      </w:r>
    </w:p>
    <w:p w14:paraId="775239CA" w14:textId="77777777" w:rsidR="00B31D83" w:rsidRPr="008C507B" w:rsidRDefault="00B31D83" w:rsidP="00B31D83">
      <w:pPr>
        <w:jc w:val="both"/>
        <w:rPr>
          <w:sz w:val="24"/>
          <w:szCs w:val="24"/>
          <w:lang w:val="el-GR"/>
        </w:rPr>
      </w:pPr>
    </w:p>
    <w:sectPr w:rsidR="00B31D83" w:rsidRPr="008C507B" w:rsidSect="0061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0CA9D" w14:textId="77777777" w:rsidR="002828F2" w:rsidRDefault="002828F2" w:rsidP="00FF65AC">
      <w:pPr>
        <w:spacing w:after="0" w:line="240" w:lineRule="auto"/>
      </w:pPr>
      <w:r>
        <w:separator/>
      </w:r>
    </w:p>
  </w:endnote>
  <w:endnote w:type="continuationSeparator" w:id="0">
    <w:p w14:paraId="11448905" w14:textId="77777777" w:rsidR="002828F2" w:rsidRDefault="002828F2" w:rsidP="00FF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40B6" w14:textId="77777777" w:rsidR="002828F2" w:rsidRDefault="002828F2" w:rsidP="00FF65AC">
      <w:pPr>
        <w:spacing w:after="0" w:line="240" w:lineRule="auto"/>
      </w:pPr>
      <w:r>
        <w:separator/>
      </w:r>
    </w:p>
  </w:footnote>
  <w:footnote w:type="continuationSeparator" w:id="0">
    <w:p w14:paraId="14C42FE4" w14:textId="77777777" w:rsidR="002828F2" w:rsidRDefault="002828F2" w:rsidP="00FF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AC"/>
    <w:rsid w:val="00007145"/>
    <w:rsid w:val="00015C4C"/>
    <w:rsid w:val="00025E66"/>
    <w:rsid w:val="00044F65"/>
    <w:rsid w:val="00060A58"/>
    <w:rsid w:val="00060ED3"/>
    <w:rsid w:val="00065081"/>
    <w:rsid w:val="00097979"/>
    <w:rsid w:val="000D2EEE"/>
    <w:rsid w:val="000D5A77"/>
    <w:rsid w:val="000E59F5"/>
    <w:rsid w:val="000E5F01"/>
    <w:rsid w:val="00100313"/>
    <w:rsid w:val="00106C90"/>
    <w:rsid w:val="0015284C"/>
    <w:rsid w:val="001677B1"/>
    <w:rsid w:val="00192B95"/>
    <w:rsid w:val="001F5794"/>
    <w:rsid w:val="002828F2"/>
    <w:rsid w:val="002937B4"/>
    <w:rsid w:val="00300849"/>
    <w:rsid w:val="00345550"/>
    <w:rsid w:val="00357BF9"/>
    <w:rsid w:val="0036486F"/>
    <w:rsid w:val="003946C5"/>
    <w:rsid w:val="003B575F"/>
    <w:rsid w:val="00431BD0"/>
    <w:rsid w:val="004701B3"/>
    <w:rsid w:val="00473ADA"/>
    <w:rsid w:val="00474473"/>
    <w:rsid w:val="00480F77"/>
    <w:rsid w:val="005170ED"/>
    <w:rsid w:val="005E6C14"/>
    <w:rsid w:val="00614481"/>
    <w:rsid w:val="00676749"/>
    <w:rsid w:val="006934BA"/>
    <w:rsid w:val="007130DE"/>
    <w:rsid w:val="00764326"/>
    <w:rsid w:val="00786389"/>
    <w:rsid w:val="007970EF"/>
    <w:rsid w:val="008013DE"/>
    <w:rsid w:val="008064D6"/>
    <w:rsid w:val="00821076"/>
    <w:rsid w:val="008908B9"/>
    <w:rsid w:val="008920FC"/>
    <w:rsid w:val="008C507B"/>
    <w:rsid w:val="008E1CF5"/>
    <w:rsid w:val="00930518"/>
    <w:rsid w:val="00934D1F"/>
    <w:rsid w:val="0096153F"/>
    <w:rsid w:val="00990296"/>
    <w:rsid w:val="009A51F1"/>
    <w:rsid w:val="009C7FE1"/>
    <w:rsid w:val="00A47B62"/>
    <w:rsid w:val="00AB686C"/>
    <w:rsid w:val="00AF2EB5"/>
    <w:rsid w:val="00B01F4D"/>
    <w:rsid w:val="00B31D83"/>
    <w:rsid w:val="00B40A0E"/>
    <w:rsid w:val="00B97ABD"/>
    <w:rsid w:val="00BB61D1"/>
    <w:rsid w:val="00BC09EA"/>
    <w:rsid w:val="00BE6EDA"/>
    <w:rsid w:val="00CC104E"/>
    <w:rsid w:val="00CE62BA"/>
    <w:rsid w:val="00D02123"/>
    <w:rsid w:val="00D740B7"/>
    <w:rsid w:val="00D761CB"/>
    <w:rsid w:val="00D855B4"/>
    <w:rsid w:val="00DF0A1D"/>
    <w:rsid w:val="00E00D63"/>
    <w:rsid w:val="00E17750"/>
    <w:rsid w:val="00EC27BE"/>
    <w:rsid w:val="00F009F3"/>
    <w:rsid w:val="00F425B8"/>
    <w:rsid w:val="00F80E2A"/>
    <w:rsid w:val="00F91154"/>
    <w:rsid w:val="00FB38EA"/>
    <w:rsid w:val="00FF12B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D5103"/>
  <w15:docId w15:val="{EED27F1E-8264-4466-80E5-E4F37E99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65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F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F65AC"/>
  </w:style>
  <w:style w:type="paragraph" w:styleId="a5">
    <w:name w:val="footer"/>
    <w:basedOn w:val="a"/>
    <w:link w:val="Char1"/>
    <w:uiPriority w:val="99"/>
    <w:unhideWhenUsed/>
    <w:rsid w:val="00FF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F65AC"/>
  </w:style>
  <w:style w:type="character" w:customStyle="1" w:styleId="tlid-translation">
    <w:name w:val="tlid-translation"/>
    <w:basedOn w:val="a0"/>
    <w:rsid w:val="00B31D83"/>
  </w:style>
  <w:style w:type="character" w:styleId="a6">
    <w:name w:val="Strong"/>
    <w:basedOn w:val="a0"/>
    <w:uiPriority w:val="22"/>
    <w:qFormat/>
    <w:rsid w:val="00B31D83"/>
    <w:rPr>
      <w:b/>
      <w:bCs/>
    </w:rPr>
  </w:style>
  <w:style w:type="character" w:styleId="a7">
    <w:name w:val="Emphasis"/>
    <w:basedOn w:val="a0"/>
    <w:uiPriority w:val="20"/>
    <w:qFormat/>
    <w:rsid w:val="00B31D83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AF2EB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F2EB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AF2EB5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F2EB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AF2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AE51-F651-48C0-8148-AFB6F93F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Αλέξανδρος Μίχας</dc:creator>
  <cp:lastModifiedBy>ΔΗΜΗΤΡΑ ΛΥΓΟΥΡΑ</cp:lastModifiedBy>
  <cp:revision>2</cp:revision>
  <cp:lastPrinted>2019-10-23T08:34:00Z</cp:lastPrinted>
  <dcterms:created xsi:type="dcterms:W3CDTF">2020-07-23T11:59:00Z</dcterms:created>
  <dcterms:modified xsi:type="dcterms:W3CDTF">2020-07-23T11:59:00Z</dcterms:modified>
</cp:coreProperties>
</file>