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BD" w:rsidRDefault="00FC12BD" w:rsidP="00401E4C">
      <w:pPr>
        <w:spacing w:after="0"/>
        <w:jc w:val="right"/>
        <w:rPr>
          <w:lang w:val="el-GR"/>
        </w:rPr>
      </w:pPr>
      <w:r>
        <w:rPr>
          <w:lang w:val="el-GR"/>
        </w:rPr>
        <w:t xml:space="preserve">Αθήνα, </w:t>
      </w:r>
      <w:r w:rsidR="002970DB">
        <w:rPr>
          <w:lang w:val="el-GR"/>
        </w:rPr>
        <w:t>2</w:t>
      </w:r>
      <w:r w:rsidR="0075660A">
        <w:rPr>
          <w:lang w:val="el-GR"/>
        </w:rPr>
        <w:t>4</w:t>
      </w:r>
      <w:r w:rsidR="00BD6ED5" w:rsidRPr="00643035">
        <w:rPr>
          <w:lang w:val="el-GR"/>
        </w:rPr>
        <w:t xml:space="preserve"> </w:t>
      </w:r>
      <w:r w:rsidR="00A202A8">
        <w:rPr>
          <w:lang w:val="el-GR"/>
        </w:rPr>
        <w:t xml:space="preserve">Σεπτεμβρίου </w:t>
      </w:r>
      <w:r w:rsidR="00BD6ED5">
        <w:rPr>
          <w:lang w:val="el-GR"/>
        </w:rPr>
        <w:t>2020</w:t>
      </w:r>
    </w:p>
    <w:p w:rsidR="009561B0" w:rsidRDefault="009561B0" w:rsidP="009561B0">
      <w:pPr>
        <w:spacing w:after="120" w:line="240" w:lineRule="auto"/>
        <w:jc w:val="center"/>
        <w:rPr>
          <w:b/>
          <w:lang w:val="el-GR"/>
        </w:rPr>
      </w:pPr>
    </w:p>
    <w:p w:rsidR="009561B0" w:rsidRDefault="009561B0" w:rsidP="009561B0">
      <w:pPr>
        <w:spacing w:after="120" w:line="240" w:lineRule="auto"/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 xml:space="preserve">Εγκατάσταση τριών τηλεμετρικών υδρομετεωρολογικών σταθμών στη λεκάνη απορροής Μάνδρας – Μαγούλας – Ελευσίνας από το Κέντρο </w:t>
      </w:r>
      <w:r>
        <w:rPr>
          <w:b/>
        </w:rPr>
        <w:t>BEYOND</w:t>
      </w:r>
      <w:r>
        <w:rPr>
          <w:b/>
          <w:lang w:val="el-GR"/>
        </w:rPr>
        <w:t xml:space="preserve"> του Εθνικού Αστεροσκοπείου Αθηνών. </w:t>
      </w:r>
    </w:p>
    <w:p w:rsidR="00F33CA1" w:rsidRDefault="00F33CA1" w:rsidP="000F73BD">
      <w:pPr>
        <w:spacing w:after="0"/>
        <w:rPr>
          <w:b/>
          <w:lang w:val="el-GR"/>
        </w:rPr>
      </w:pPr>
    </w:p>
    <w:p w:rsidR="00715527" w:rsidRPr="001956CE" w:rsidRDefault="001F09F7" w:rsidP="003A2ACE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Ολοκληρώθηκε η εγκατάσταση τριών τηλεμετρικών υδρομετεωρολογικών σταθμών σε τρεις κρίσιμες θέσεις στην λεκάνη απορροής </w:t>
      </w:r>
      <w:r w:rsidR="005526C0" w:rsidRPr="005526C0">
        <w:rPr>
          <w:lang w:val="el-GR"/>
        </w:rPr>
        <w:t>Μάνδρας – Μαγούλας – Ελευσίνας</w:t>
      </w:r>
      <w:r>
        <w:rPr>
          <w:lang w:val="el-GR"/>
        </w:rPr>
        <w:t>, σ</w:t>
      </w:r>
      <w:r w:rsidR="003718F7">
        <w:rPr>
          <w:lang w:val="el-GR"/>
        </w:rPr>
        <w:t xml:space="preserve">τα πλαίσια </w:t>
      </w:r>
      <w:r w:rsidR="002F2972">
        <w:rPr>
          <w:lang w:val="el-GR"/>
        </w:rPr>
        <w:t xml:space="preserve">των </w:t>
      </w:r>
      <w:r w:rsidR="00643035">
        <w:rPr>
          <w:lang w:val="el-GR"/>
        </w:rPr>
        <w:t xml:space="preserve">εν εξελίξει ερευνητικών </w:t>
      </w:r>
      <w:r w:rsidR="003718F7">
        <w:rPr>
          <w:lang w:val="el-GR"/>
        </w:rPr>
        <w:t>δράσεω</w:t>
      </w:r>
      <w:r w:rsidR="002F2972">
        <w:rPr>
          <w:lang w:val="el-GR"/>
        </w:rPr>
        <w:t xml:space="preserve">ν </w:t>
      </w:r>
      <w:r w:rsidR="003718F7">
        <w:rPr>
          <w:iCs/>
          <w:lang w:val="el-GR"/>
        </w:rPr>
        <w:t>της υπηρεσίας</w:t>
      </w:r>
      <w:r w:rsidR="003718F7" w:rsidRPr="0049691E">
        <w:rPr>
          <w:iCs/>
          <w:lang w:val="el-GR"/>
        </w:rPr>
        <w:t xml:space="preserve"> </w:t>
      </w:r>
      <w:hyperlink r:id="rId6" w:history="1">
        <w:proofErr w:type="spellStart"/>
        <w:r w:rsidR="003718F7" w:rsidRPr="0049691E">
          <w:rPr>
            <w:rStyle w:val="Hyperlink"/>
            <w:iCs/>
          </w:rPr>
          <w:t>FloodHub</w:t>
        </w:r>
        <w:proofErr w:type="spellEnd"/>
      </w:hyperlink>
      <w:r w:rsidR="003718F7">
        <w:rPr>
          <w:iCs/>
          <w:lang w:val="el-GR"/>
        </w:rPr>
        <w:t xml:space="preserve"> </w:t>
      </w:r>
      <w:r w:rsidR="003718F7" w:rsidRPr="00706840">
        <w:rPr>
          <w:iCs/>
          <w:lang w:val="el-GR"/>
        </w:rPr>
        <w:t xml:space="preserve">του </w:t>
      </w:r>
      <w:hyperlink r:id="rId7" w:history="1">
        <w:r w:rsidR="003718F7" w:rsidRPr="0084514B">
          <w:rPr>
            <w:rStyle w:val="Hyperlink"/>
            <w:iCs/>
            <w:lang w:val="el-GR"/>
          </w:rPr>
          <w:t>Κέντρου Επιστημών Παρατήρησης της Γης και Δορυφορικής Τηλεπισκόπησης BEYOND</w:t>
        </w:r>
      </w:hyperlink>
      <w:r w:rsidR="00E93977">
        <w:rPr>
          <w:lang w:val="el-GR"/>
        </w:rPr>
        <w:t xml:space="preserve"> του </w:t>
      </w:r>
      <w:hyperlink r:id="rId8" w:history="1">
        <w:r w:rsidR="00E93977" w:rsidRPr="00E97EB8">
          <w:rPr>
            <w:rStyle w:val="Hyperlink"/>
            <w:lang w:val="el-GR"/>
          </w:rPr>
          <w:t>Εθνικού Αστεροσκοπείου Αθηνών</w:t>
        </w:r>
      </w:hyperlink>
      <w:r w:rsidR="00E17931">
        <w:rPr>
          <w:lang w:val="el-GR"/>
        </w:rPr>
        <w:t xml:space="preserve"> (ΕΑΑ)</w:t>
      </w:r>
      <w:r w:rsidR="009C4247">
        <w:rPr>
          <w:lang w:val="el-GR"/>
        </w:rPr>
        <w:t>,</w:t>
      </w:r>
      <w:r w:rsidR="009C4247" w:rsidRPr="009C4247">
        <w:rPr>
          <w:lang w:val="el-GR"/>
        </w:rPr>
        <w:t xml:space="preserve"> </w:t>
      </w:r>
      <w:r w:rsidR="009C4247">
        <w:rPr>
          <w:lang w:val="el-GR"/>
        </w:rPr>
        <w:t xml:space="preserve">με </w:t>
      </w:r>
      <w:r>
        <w:rPr>
          <w:lang w:val="el-GR"/>
        </w:rPr>
        <w:t xml:space="preserve">χρηματοδότηση </w:t>
      </w:r>
      <w:r w:rsidR="009C4247">
        <w:rPr>
          <w:lang w:val="el-GR"/>
        </w:rPr>
        <w:t xml:space="preserve">του ευρωπαϊκού προγράμματος </w:t>
      </w:r>
      <w:hyperlink r:id="rId9" w:history="1">
        <w:r w:rsidR="009C4247" w:rsidRPr="00F26C70">
          <w:rPr>
            <w:rStyle w:val="Hyperlink"/>
            <w:lang w:val="el-GR"/>
          </w:rPr>
          <w:t>SMURBS/ERA-PLANET</w:t>
        </w:r>
      </w:hyperlink>
      <w:r w:rsidR="001956CE">
        <w:rPr>
          <w:lang w:val="el-GR"/>
        </w:rPr>
        <w:t>, και σε συνεργασία με</w:t>
      </w:r>
      <w:r w:rsidR="00E17931">
        <w:rPr>
          <w:lang w:val="el-GR"/>
        </w:rPr>
        <w:t xml:space="preserve"> την </w:t>
      </w:r>
      <w:hyperlink r:id="rId10" w:history="1">
        <w:r w:rsidR="00E17931" w:rsidRPr="00E17931">
          <w:rPr>
            <w:rStyle w:val="Hyperlink"/>
            <w:lang w:val="el-GR"/>
          </w:rPr>
          <w:t>Περιφέρεια Αττικής</w:t>
        </w:r>
      </w:hyperlink>
      <w:r w:rsidR="00E17931">
        <w:rPr>
          <w:lang w:val="el-GR"/>
        </w:rPr>
        <w:t xml:space="preserve"> και</w:t>
      </w:r>
      <w:r w:rsidR="001956CE">
        <w:rPr>
          <w:lang w:val="el-GR"/>
        </w:rPr>
        <w:t xml:space="preserve"> την εταιρεία </w:t>
      </w:r>
      <w:hyperlink r:id="rId11" w:history="1">
        <w:r w:rsidR="001956CE" w:rsidRPr="001956CE">
          <w:rPr>
            <w:rStyle w:val="Hyperlink"/>
          </w:rPr>
          <w:t>METRICA</w:t>
        </w:r>
      </w:hyperlink>
      <w:r w:rsidR="001956CE" w:rsidRPr="001956CE">
        <w:rPr>
          <w:lang w:val="el-GR"/>
        </w:rPr>
        <w:t>.</w:t>
      </w:r>
    </w:p>
    <w:p w:rsidR="002B5350" w:rsidRPr="001956CE" w:rsidRDefault="002B5350" w:rsidP="002B5350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Παρουσίαση του έργου και των δυνατοτήτων που προσφέρει έγινε σήμερα το πρωί στην Μάνδρα από τον Δρ. Χάρη Κοντοέ, Επιστημονικό Υπεύθυνο του Κέντρου </w:t>
      </w:r>
      <w:r>
        <w:t>BEYOND</w:t>
      </w:r>
      <w:r>
        <w:rPr>
          <w:lang w:val="el-GR"/>
        </w:rPr>
        <w:t xml:space="preserve"> και τον </w:t>
      </w:r>
      <w:r w:rsidRPr="001956CE">
        <w:rPr>
          <w:lang w:val="el-GR"/>
        </w:rPr>
        <w:t xml:space="preserve">Δρ. Σπύρο Βασιλάκο, Διευθυντή </w:t>
      </w:r>
      <w:r>
        <w:rPr>
          <w:lang w:val="el-GR"/>
        </w:rPr>
        <w:t xml:space="preserve">του </w:t>
      </w:r>
      <w:r w:rsidRPr="001956CE">
        <w:rPr>
          <w:lang w:val="el-GR"/>
        </w:rPr>
        <w:t>ΙΑΑΔΕΤ/ΕΑΑ</w:t>
      </w:r>
      <w:r>
        <w:rPr>
          <w:lang w:val="el-GR"/>
        </w:rPr>
        <w:t xml:space="preserve"> στους αρμόδιους φορείς. Παρόντες/ουσες ήταν από τον Δήμο </w:t>
      </w:r>
      <w:r w:rsidRPr="00FD4D79">
        <w:rPr>
          <w:lang w:val="el-GR"/>
        </w:rPr>
        <w:t>Μάνδρας-Ειδυλλίας</w:t>
      </w:r>
      <w:r>
        <w:rPr>
          <w:lang w:val="el-GR"/>
        </w:rPr>
        <w:t xml:space="preserve"> ο </w:t>
      </w:r>
      <w:r w:rsidRPr="00FD4D79">
        <w:rPr>
          <w:lang w:val="el-GR"/>
        </w:rPr>
        <w:t>Δήμαρχο</w:t>
      </w:r>
      <w:r>
        <w:rPr>
          <w:lang w:val="el-GR"/>
        </w:rPr>
        <w:t>ς</w:t>
      </w:r>
      <w:r w:rsidRPr="00FD4D79">
        <w:rPr>
          <w:lang w:val="el-GR"/>
        </w:rPr>
        <w:t xml:space="preserve"> κ. Χρήστο</w:t>
      </w:r>
      <w:r>
        <w:rPr>
          <w:lang w:val="el-GR"/>
        </w:rPr>
        <w:t>ς</w:t>
      </w:r>
      <w:r w:rsidRPr="00FD4D79">
        <w:rPr>
          <w:lang w:val="el-GR"/>
        </w:rPr>
        <w:t xml:space="preserve"> Στάθη</w:t>
      </w:r>
      <w:r>
        <w:rPr>
          <w:lang w:val="el-GR"/>
        </w:rPr>
        <w:t xml:space="preserve">ς, οι Αντιδήμαρχοι κα. </w:t>
      </w:r>
      <w:r w:rsidRPr="00FD4D79">
        <w:rPr>
          <w:lang w:val="el-GR"/>
        </w:rPr>
        <w:t xml:space="preserve">Ευαγγελία Κουτσοδήμα </w:t>
      </w:r>
      <w:r>
        <w:rPr>
          <w:lang w:val="el-GR"/>
        </w:rPr>
        <w:t xml:space="preserve">και κ. </w:t>
      </w:r>
      <w:r w:rsidRPr="00FD4D79">
        <w:rPr>
          <w:lang w:val="el-GR"/>
        </w:rPr>
        <w:t>Παναγιώτης Κολοβέντζος</w:t>
      </w:r>
      <w:r>
        <w:rPr>
          <w:lang w:val="el-GR"/>
        </w:rPr>
        <w:t>, και ο Γενικός Γραμματέας κ. Δημήτρης Ραφτόπουλος</w:t>
      </w:r>
      <w:r w:rsidRPr="00FD4D79">
        <w:rPr>
          <w:lang w:val="el-GR"/>
        </w:rPr>
        <w:t xml:space="preserve">, </w:t>
      </w:r>
      <w:r>
        <w:rPr>
          <w:lang w:val="el-GR"/>
        </w:rPr>
        <w:t xml:space="preserve">από τον Δήμο </w:t>
      </w:r>
      <w:r w:rsidRPr="00FD4D79">
        <w:rPr>
          <w:lang w:val="el-GR"/>
        </w:rPr>
        <w:t>Ελευσίνας</w:t>
      </w:r>
      <w:r>
        <w:rPr>
          <w:lang w:val="el-GR"/>
        </w:rPr>
        <w:t xml:space="preserve"> ο Αντιδ</w:t>
      </w:r>
      <w:r w:rsidRPr="00FD4D79">
        <w:rPr>
          <w:lang w:val="el-GR"/>
        </w:rPr>
        <w:t>ήμαρχο</w:t>
      </w:r>
      <w:r>
        <w:rPr>
          <w:lang w:val="el-GR"/>
        </w:rPr>
        <w:t>ς</w:t>
      </w:r>
      <w:r w:rsidRPr="00FD4D79">
        <w:rPr>
          <w:lang w:val="el-GR"/>
        </w:rPr>
        <w:t xml:space="preserve"> κ. </w:t>
      </w:r>
      <w:r>
        <w:rPr>
          <w:lang w:val="el-GR"/>
        </w:rPr>
        <w:t>Λεωνίδας Παππάς, από την Περιφέρεια Αττικής ο</w:t>
      </w:r>
      <w:r w:rsidRPr="00292A57">
        <w:rPr>
          <w:lang w:val="el-GR"/>
        </w:rPr>
        <w:t xml:space="preserve"> προϊστάμενος Πολιτικής Προστασίας </w:t>
      </w:r>
      <w:r>
        <w:rPr>
          <w:lang w:val="el-GR"/>
        </w:rPr>
        <w:t>κ.</w:t>
      </w:r>
      <w:r w:rsidRPr="00292A57">
        <w:rPr>
          <w:lang w:val="el-GR"/>
        </w:rPr>
        <w:t xml:space="preserve"> Ιωάννη</w:t>
      </w:r>
      <w:r>
        <w:rPr>
          <w:lang w:val="el-GR"/>
        </w:rPr>
        <w:t>ς</w:t>
      </w:r>
      <w:r w:rsidRPr="00292A57">
        <w:rPr>
          <w:lang w:val="el-GR"/>
        </w:rPr>
        <w:t xml:space="preserve"> Λειβαδάρο</w:t>
      </w:r>
      <w:r>
        <w:rPr>
          <w:lang w:val="el-GR"/>
        </w:rPr>
        <w:t xml:space="preserve">ς, και από τον </w:t>
      </w:r>
      <w:r w:rsidRPr="00292A57">
        <w:rPr>
          <w:lang w:val="el-GR"/>
        </w:rPr>
        <w:t>Συλλογο Εθελοντών Θριασίου Πεδίου</w:t>
      </w:r>
      <w:r>
        <w:rPr>
          <w:lang w:val="el-GR"/>
        </w:rPr>
        <w:t xml:space="preserve"> ο Πρόεδρος κ. </w:t>
      </w:r>
      <w:r w:rsidRPr="00292A57">
        <w:rPr>
          <w:lang w:val="el-GR"/>
        </w:rPr>
        <w:t>Ιωάννη</w:t>
      </w:r>
      <w:r>
        <w:rPr>
          <w:lang w:val="el-GR"/>
        </w:rPr>
        <w:t>ς</w:t>
      </w:r>
      <w:r w:rsidRPr="00292A57">
        <w:rPr>
          <w:lang w:val="el-GR"/>
        </w:rPr>
        <w:t xml:space="preserve"> Καλυμνάκη</w:t>
      </w:r>
      <w:r>
        <w:rPr>
          <w:lang w:val="el-GR"/>
        </w:rPr>
        <w:t>ς.</w:t>
      </w:r>
    </w:p>
    <w:p w:rsidR="009C4247" w:rsidRDefault="00E17931" w:rsidP="003A2ACE">
      <w:pPr>
        <w:spacing w:after="120" w:line="240" w:lineRule="auto"/>
        <w:jc w:val="both"/>
        <w:rPr>
          <w:lang w:val="el-GR"/>
        </w:rPr>
      </w:pPr>
      <w:r>
        <w:t>To</w:t>
      </w:r>
      <w:r w:rsidRPr="00E17931">
        <w:rPr>
          <w:lang w:val="el-GR"/>
        </w:rPr>
        <w:t xml:space="preserve"> </w:t>
      </w:r>
      <w:r>
        <w:rPr>
          <w:lang w:val="el-GR"/>
        </w:rPr>
        <w:t xml:space="preserve">Κέντρο </w:t>
      </w:r>
      <w:r>
        <w:t>BEYOND</w:t>
      </w:r>
      <w:r>
        <w:rPr>
          <w:lang w:val="el-GR"/>
        </w:rPr>
        <w:t xml:space="preserve"> μπορεί </w:t>
      </w:r>
      <w:r w:rsidR="00A202A8" w:rsidRPr="00E93977">
        <w:rPr>
          <w:lang w:val="el-GR"/>
        </w:rPr>
        <w:t xml:space="preserve">πλέον </w:t>
      </w:r>
      <w:r w:rsidR="00A1195A" w:rsidRPr="00E93977">
        <w:rPr>
          <w:lang w:val="el-GR"/>
        </w:rPr>
        <w:t>να διαθέτ</w:t>
      </w:r>
      <w:r>
        <w:rPr>
          <w:lang w:val="el-GR"/>
        </w:rPr>
        <w:t>ει</w:t>
      </w:r>
      <w:r w:rsidR="00A1195A" w:rsidRPr="00E93977">
        <w:rPr>
          <w:lang w:val="el-GR"/>
        </w:rPr>
        <w:t xml:space="preserve"> </w:t>
      </w:r>
      <w:r w:rsidR="00E93977" w:rsidRPr="00E93977">
        <w:rPr>
          <w:lang w:val="el-GR"/>
        </w:rPr>
        <w:t xml:space="preserve">στους αρμόδιους </w:t>
      </w:r>
      <w:r w:rsidR="002709B6" w:rsidRPr="00BD6ED5">
        <w:rPr>
          <w:lang w:val="el-GR"/>
        </w:rPr>
        <w:t xml:space="preserve">επιχειρησιακούς </w:t>
      </w:r>
      <w:r w:rsidR="00E93977" w:rsidRPr="00E93977">
        <w:rPr>
          <w:lang w:val="el-GR"/>
        </w:rPr>
        <w:t xml:space="preserve">φορείς </w:t>
      </w:r>
      <w:r w:rsidR="00A202A8" w:rsidRPr="00E93977">
        <w:rPr>
          <w:lang w:val="el-GR"/>
        </w:rPr>
        <w:t>κάθε 5-15 λεπτά</w:t>
      </w:r>
      <w:r w:rsidR="00487F46" w:rsidRPr="00E93977">
        <w:rPr>
          <w:lang w:val="el-GR"/>
        </w:rPr>
        <w:t xml:space="preserve"> </w:t>
      </w:r>
      <w:r w:rsidR="00A56FF8" w:rsidRPr="00E93977">
        <w:rPr>
          <w:lang w:val="el-GR"/>
        </w:rPr>
        <w:t xml:space="preserve">μετρήσεις </w:t>
      </w:r>
      <w:r w:rsidR="00487F46" w:rsidRPr="00E93977">
        <w:rPr>
          <w:lang w:val="el-GR"/>
        </w:rPr>
        <w:t>για 10 παραμέτρους:</w:t>
      </w:r>
      <w:r w:rsidR="00A202A8">
        <w:rPr>
          <w:lang w:val="el-GR"/>
        </w:rPr>
        <w:t xml:space="preserve"> </w:t>
      </w:r>
      <w:r w:rsidR="00487F46">
        <w:rPr>
          <w:lang w:val="el-GR"/>
        </w:rPr>
        <w:t>βροχόπτωση, στάθμη νερού, παροχή νερού, μέση επιφανειακή ταχύτητα υδάτων, διεύθυνση ανέμου, ταχύτητα ανέμου, θερμοκρασία αέρα, βαρομετρική πίεση, σχετική υγρασία,</w:t>
      </w:r>
      <w:r w:rsidR="00A56FF8">
        <w:rPr>
          <w:lang w:val="el-GR"/>
        </w:rPr>
        <w:t xml:space="preserve"> και</w:t>
      </w:r>
      <w:r w:rsidR="00487F46">
        <w:rPr>
          <w:lang w:val="el-GR"/>
        </w:rPr>
        <w:t xml:space="preserve"> ηλιακή ακτινοβολία.</w:t>
      </w:r>
      <w:r w:rsidR="009C4247" w:rsidRPr="009C4247">
        <w:rPr>
          <w:lang w:val="el-GR"/>
        </w:rPr>
        <w:t xml:space="preserve"> </w:t>
      </w:r>
    </w:p>
    <w:p w:rsidR="00B07F87" w:rsidRDefault="002E3624" w:rsidP="002E3624">
      <w:pPr>
        <w:spacing w:after="120" w:line="240" w:lineRule="auto"/>
        <w:jc w:val="both"/>
        <w:rPr>
          <w:lang w:val="el-GR"/>
        </w:rPr>
      </w:pPr>
      <w:r w:rsidRPr="007F069E">
        <w:rPr>
          <w:lang w:val="el-GR"/>
        </w:rPr>
        <w:t xml:space="preserve">Η αναβαθμισμένη υπηρεσία FloodHub για την λεκάνη απορροής </w:t>
      </w:r>
      <w:r w:rsidR="005D6544" w:rsidRPr="007F069E">
        <w:rPr>
          <w:lang w:val="el-GR"/>
        </w:rPr>
        <w:t>Μάνδρας – Μαγούλας – Ελευσίνας</w:t>
      </w:r>
      <w:r w:rsidR="00105951" w:rsidRPr="007F069E">
        <w:rPr>
          <w:lang w:val="el-GR"/>
        </w:rPr>
        <w:t>,</w:t>
      </w:r>
      <w:r w:rsidR="005D6544" w:rsidRPr="007F069E">
        <w:rPr>
          <w:lang w:val="el-GR"/>
        </w:rPr>
        <w:t xml:space="preserve"> αξιοποιώντας δορυφορικά δεδομένα</w:t>
      </w:r>
      <w:r w:rsidR="00105951" w:rsidRPr="007F069E">
        <w:rPr>
          <w:lang w:val="el-GR"/>
        </w:rPr>
        <w:t>, δεδομένα πληθοπορισμού</w:t>
      </w:r>
      <w:r w:rsidR="005D6544" w:rsidRPr="007F069E">
        <w:rPr>
          <w:lang w:val="el-GR"/>
        </w:rPr>
        <w:t xml:space="preserve"> και </w:t>
      </w:r>
      <w:r w:rsidR="00105951" w:rsidRPr="007F069E">
        <w:rPr>
          <w:lang w:val="el-GR"/>
        </w:rPr>
        <w:t xml:space="preserve">μετρήσεις από </w:t>
      </w:r>
      <w:r w:rsidR="005D6544" w:rsidRPr="007F069E">
        <w:rPr>
          <w:lang w:val="el-GR"/>
        </w:rPr>
        <w:t>τους προαναφερθέντες σταθμούς</w:t>
      </w:r>
      <w:r w:rsidR="00105951" w:rsidRPr="007F069E">
        <w:rPr>
          <w:lang w:val="el-GR"/>
        </w:rPr>
        <w:t>, αναπτύσσει εξελιγμένους αλγόριθμους και</w:t>
      </w:r>
      <w:r w:rsidR="005D6544" w:rsidRPr="007F069E">
        <w:rPr>
          <w:lang w:val="el-GR"/>
        </w:rPr>
        <w:t xml:space="preserve"> εξασφαλίζει την αξιόπιστη προσομοίωση και παραγωγή επιχειρησιακής εικόνας της πλημμύρας κάθε 5-15 λεπτά της ώρας</w:t>
      </w:r>
      <w:r w:rsidR="00105951" w:rsidRPr="007F069E">
        <w:rPr>
          <w:lang w:val="el-GR"/>
        </w:rPr>
        <w:t xml:space="preserve">, </w:t>
      </w:r>
      <w:r w:rsidR="00D92959" w:rsidRPr="007F069E">
        <w:rPr>
          <w:lang w:val="el-GR"/>
        </w:rPr>
        <w:t xml:space="preserve">προς ενημέρωση και διευκόλυνση του έργου των </w:t>
      </w:r>
      <w:r w:rsidR="00105951" w:rsidRPr="007F069E">
        <w:rPr>
          <w:lang w:val="el-GR"/>
        </w:rPr>
        <w:t xml:space="preserve">αρμοδίων </w:t>
      </w:r>
      <w:r w:rsidR="00D92959" w:rsidRPr="007F069E">
        <w:rPr>
          <w:lang w:val="el-GR"/>
        </w:rPr>
        <w:t>αρχών</w:t>
      </w:r>
      <w:r w:rsidR="004B67A2">
        <w:rPr>
          <w:lang w:val="el-GR"/>
        </w:rPr>
        <w:t xml:space="preserve"> σε τρία επίπεδα</w:t>
      </w:r>
      <w:r w:rsidR="00D92959" w:rsidRPr="007F069E">
        <w:rPr>
          <w:lang w:val="el-GR"/>
        </w:rPr>
        <w:t xml:space="preserve">: Δήμοι, Περιφέρειες, </w:t>
      </w:r>
      <w:r w:rsidR="00C11322">
        <w:rPr>
          <w:lang w:val="el-GR"/>
        </w:rPr>
        <w:t xml:space="preserve">Γενική Γραμματεία </w:t>
      </w:r>
      <w:r w:rsidR="00D92959" w:rsidRPr="007F069E">
        <w:rPr>
          <w:lang w:val="el-GR"/>
        </w:rPr>
        <w:t>Πολιτική</w:t>
      </w:r>
      <w:r w:rsidR="00C11322">
        <w:rPr>
          <w:lang w:val="el-GR"/>
        </w:rPr>
        <w:t>ς</w:t>
      </w:r>
      <w:r w:rsidR="00D92959" w:rsidRPr="007F069E">
        <w:rPr>
          <w:lang w:val="el-GR"/>
        </w:rPr>
        <w:t xml:space="preserve"> Προστασία</w:t>
      </w:r>
      <w:r w:rsidR="00C11322">
        <w:rPr>
          <w:lang w:val="el-GR"/>
        </w:rPr>
        <w:t>ς</w:t>
      </w:r>
      <w:r w:rsidR="00D92959" w:rsidRPr="007F069E">
        <w:rPr>
          <w:lang w:val="el-GR"/>
        </w:rPr>
        <w:t xml:space="preserve">. </w:t>
      </w:r>
      <w:r w:rsidR="0024474F" w:rsidRPr="007F069E">
        <w:rPr>
          <w:lang w:val="el-GR"/>
        </w:rPr>
        <w:t xml:space="preserve">Αναλυτικότερα, </w:t>
      </w:r>
      <w:r w:rsidR="008E4AD2">
        <w:rPr>
          <w:lang w:val="el-GR"/>
        </w:rPr>
        <w:t xml:space="preserve">για να το επιτύχει αυτό, </w:t>
      </w:r>
      <w:r w:rsidR="0024474F" w:rsidRPr="007F069E">
        <w:rPr>
          <w:lang w:val="el-GR"/>
        </w:rPr>
        <w:t xml:space="preserve">η υπηρεσία FloodHub </w:t>
      </w:r>
      <w:r w:rsidR="00D92959" w:rsidRPr="007F069E">
        <w:rPr>
          <w:lang w:val="el-GR"/>
        </w:rPr>
        <w:t>αξιοποι</w:t>
      </w:r>
      <w:r w:rsidR="008E4AD2">
        <w:rPr>
          <w:lang w:val="el-GR"/>
        </w:rPr>
        <w:t xml:space="preserve">εί </w:t>
      </w:r>
      <w:r w:rsidR="00D92959" w:rsidRPr="007F069E">
        <w:rPr>
          <w:lang w:val="el-GR"/>
        </w:rPr>
        <w:t xml:space="preserve">μια πληθώρα δεδομένων που συλλέγονται στο </w:t>
      </w:r>
      <w:r w:rsidR="00D92959" w:rsidRPr="007F069E">
        <w:t>BEYOND</w:t>
      </w:r>
      <w:r w:rsidR="0024474F" w:rsidRPr="007F069E">
        <w:rPr>
          <w:lang w:val="el-GR"/>
        </w:rPr>
        <w:t>/ΕΑΑ</w:t>
      </w:r>
      <w:r w:rsidR="00B07F87" w:rsidRPr="007F069E">
        <w:rPr>
          <w:lang w:val="el-GR"/>
        </w:rPr>
        <w:t>:</w:t>
      </w:r>
    </w:p>
    <w:p w:rsidR="00B07F87" w:rsidRDefault="00D92959" w:rsidP="00B07F8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Σ</w:t>
      </w:r>
      <w:r w:rsidR="00211950" w:rsidRPr="00B07F87">
        <w:rPr>
          <w:lang w:val="el-GR"/>
        </w:rPr>
        <w:t xml:space="preserve">υλλέγει </w:t>
      </w:r>
      <w:r>
        <w:rPr>
          <w:lang w:val="el-GR"/>
        </w:rPr>
        <w:t xml:space="preserve">από </w:t>
      </w:r>
      <w:r w:rsidR="00B07F87" w:rsidRPr="00B07F87">
        <w:rPr>
          <w:lang w:val="el-GR"/>
        </w:rPr>
        <w:t xml:space="preserve">το </w:t>
      </w:r>
      <w:hyperlink r:id="rId12" w:history="1">
        <w:r w:rsidR="00B07F87" w:rsidRPr="00B07F87">
          <w:rPr>
            <w:rStyle w:val="Hyperlink"/>
            <w:lang w:val="el-GR"/>
          </w:rPr>
          <w:t xml:space="preserve">Ελληνικό </w:t>
        </w:r>
        <w:r w:rsidR="00B07F87" w:rsidRPr="00B07F87">
          <w:rPr>
            <w:rStyle w:val="Hyperlink"/>
          </w:rPr>
          <w:t>Mirror</w:t>
        </w:r>
        <w:r w:rsidR="00B07F87" w:rsidRPr="00B07F87">
          <w:rPr>
            <w:rStyle w:val="Hyperlink"/>
            <w:lang w:val="el-GR"/>
          </w:rPr>
          <w:t xml:space="preserve"> </w:t>
        </w:r>
        <w:r w:rsidR="00B07F87" w:rsidRPr="00B07F87">
          <w:rPr>
            <w:rStyle w:val="Hyperlink"/>
          </w:rPr>
          <w:t>Site</w:t>
        </w:r>
      </w:hyperlink>
      <w:r w:rsidR="00B07F87" w:rsidRPr="00B07F87">
        <w:rPr>
          <w:lang w:val="el-GR"/>
        </w:rPr>
        <w:t xml:space="preserve"> </w:t>
      </w:r>
      <w:r w:rsidR="00211950" w:rsidRPr="00B07F87">
        <w:rPr>
          <w:lang w:val="el-GR"/>
        </w:rPr>
        <w:t xml:space="preserve">που λειτουργεί το </w:t>
      </w:r>
      <w:r w:rsidR="00211950">
        <w:t>BEYOND</w:t>
      </w:r>
      <w:r w:rsidR="00211950" w:rsidRPr="00B07F87">
        <w:rPr>
          <w:lang w:val="el-GR"/>
        </w:rPr>
        <w:t>/</w:t>
      </w:r>
      <w:r w:rsidR="00B07F87" w:rsidRPr="00B07F87">
        <w:rPr>
          <w:lang w:val="el-GR"/>
        </w:rPr>
        <w:t>ΕΑΑ</w:t>
      </w:r>
      <w:r w:rsidR="00211950" w:rsidRPr="00B07F87">
        <w:rPr>
          <w:lang w:val="el-GR"/>
        </w:rPr>
        <w:t xml:space="preserve"> εικόνες υψηλής χωρικής ανάλυσης των Ευρωπαϊκών δορυφόρων </w:t>
      </w:r>
      <w:r w:rsidR="00211950">
        <w:t>Sentinels</w:t>
      </w:r>
      <w:r w:rsidR="00B07F87" w:rsidRPr="00B07F87">
        <w:rPr>
          <w:lang w:val="el-GR"/>
        </w:rPr>
        <w:t xml:space="preserve"> και </w:t>
      </w:r>
      <w:r w:rsidR="00E00639">
        <w:rPr>
          <w:lang w:val="el-GR"/>
        </w:rPr>
        <w:t xml:space="preserve">τις </w:t>
      </w:r>
      <w:r w:rsidR="00B07F87" w:rsidRPr="00B07F87">
        <w:rPr>
          <w:lang w:val="el-GR"/>
        </w:rPr>
        <w:t>επεξεργάζεται</w:t>
      </w:r>
      <w:r w:rsidR="00B07F87">
        <w:rPr>
          <w:lang w:val="el-GR"/>
        </w:rPr>
        <w:t xml:space="preserve"> για την χαρτογράφηση των πλημμυρισμένων εκτάσεων.</w:t>
      </w:r>
    </w:p>
    <w:p w:rsidR="00B07F87" w:rsidRDefault="00D92959" w:rsidP="00B07F8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Σ</w:t>
      </w:r>
      <w:r w:rsidR="00B07F87" w:rsidRPr="00B07F87">
        <w:rPr>
          <w:lang w:val="el-GR"/>
        </w:rPr>
        <w:t xml:space="preserve">υγκεντρώνει </w:t>
      </w:r>
      <w:r w:rsidR="00B07F87">
        <w:rPr>
          <w:lang w:val="el-GR"/>
        </w:rPr>
        <w:t xml:space="preserve">και αναλύει τις μετρήσεις 10 υδρομετεωρολογικών παραμέτρων από τους τρεις </w:t>
      </w:r>
      <w:r w:rsidR="00E00639">
        <w:rPr>
          <w:lang w:val="el-GR"/>
        </w:rPr>
        <w:t xml:space="preserve">επίγειους </w:t>
      </w:r>
      <w:r w:rsidR="00B07F87">
        <w:rPr>
          <w:lang w:val="el-GR"/>
        </w:rPr>
        <w:t>τηλεμετρικούς σταθμούς</w:t>
      </w:r>
      <w:r w:rsidR="00E00639">
        <w:rPr>
          <w:lang w:val="el-GR"/>
        </w:rPr>
        <w:t xml:space="preserve"> για την υδρολογική και υδραυλική προσομοίωση</w:t>
      </w:r>
      <w:r w:rsidR="00B07F87">
        <w:rPr>
          <w:lang w:val="el-GR"/>
        </w:rPr>
        <w:t>.</w:t>
      </w:r>
    </w:p>
    <w:p w:rsidR="00211950" w:rsidRPr="007B4943" w:rsidRDefault="00D92959" w:rsidP="00E0063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Λ</w:t>
      </w:r>
      <w:r w:rsidR="00E00639">
        <w:rPr>
          <w:lang w:val="el-GR"/>
        </w:rPr>
        <w:t>αμβάνει από</w:t>
      </w:r>
      <w:r w:rsidR="00211950">
        <w:rPr>
          <w:lang w:val="el-GR"/>
        </w:rPr>
        <w:t xml:space="preserve"> </w:t>
      </w:r>
      <w:r w:rsidR="00211950" w:rsidRPr="007B4943">
        <w:rPr>
          <w:lang w:val="el-GR"/>
        </w:rPr>
        <w:t>πιστοποιημένους χρήστες</w:t>
      </w:r>
      <w:r w:rsidR="00211950">
        <w:rPr>
          <w:lang w:val="el-GR"/>
        </w:rPr>
        <w:t xml:space="preserve"> (εθελοντές, υπηρεσιακούς υπαλλήλους, πυροσβέστες, πολιτική προστασία</w:t>
      </w:r>
      <w:r w:rsidR="00211950" w:rsidRPr="007B4943">
        <w:rPr>
          <w:lang w:val="el-GR"/>
        </w:rPr>
        <w:t xml:space="preserve"> κτλ.</w:t>
      </w:r>
      <w:r w:rsidR="00211950">
        <w:rPr>
          <w:lang w:val="el-GR"/>
        </w:rPr>
        <w:t>)</w:t>
      </w:r>
      <w:r w:rsidR="00211950" w:rsidRPr="007B4943">
        <w:rPr>
          <w:lang w:val="el-GR"/>
        </w:rPr>
        <w:t xml:space="preserve"> </w:t>
      </w:r>
      <w:r w:rsidR="00396E2F">
        <w:rPr>
          <w:lang w:val="el-GR"/>
        </w:rPr>
        <w:t>μέσω μιας</w:t>
      </w:r>
      <w:r w:rsidR="00211950">
        <w:rPr>
          <w:lang w:val="el-GR"/>
        </w:rPr>
        <w:t xml:space="preserve"> δυναμική</w:t>
      </w:r>
      <w:r w:rsidR="00396E2F">
        <w:rPr>
          <w:lang w:val="el-GR"/>
        </w:rPr>
        <w:t>ς</w:t>
      </w:r>
      <w:r w:rsidR="00211950">
        <w:rPr>
          <w:lang w:val="el-GR"/>
        </w:rPr>
        <w:t xml:space="preserve"> </w:t>
      </w:r>
      <w:r w:rsidR="00211950" w:rsidRPr="007B4943">
        <w:rPr>
          <w:lang w:val="el-GR"/>
        </w:rPr>
        <w:t>πλατφόρμα</w:t>
      </w:r>
      <w:r w:rsidR="00396E2F">
        <w:rPr>
          <w:lang w:val="el-GR"/>
        </w:rPr>
        <w:t>ς</w:t>
      </w:r>
      <w:r w:rsidR="00211950" w:rsidRPr="007B4943">
        <w:rPr>
          <w:lang w:val="el-GR"/>
        </w:rPr>
        <w:t xml:space="preserve"> πληθοπορισμού (crowdsourcing) </w:t>
      </w:r>
      <w:r w:rsidR="00396E2F">
        <w:rPr>
          <w:lang w:val="el-GR"/>
        </w:rPr>
        <w:t>εκτιμήσεις</w:t>
      </w:r>
      <w:r w:rsidR="00211950" w:rsidRPr="007B4943">
        <w:rPr>
          <w:lang w:val="el-GR"/>
        </w:rPr>
        <w:t xml:space="preserve"> στάθμης και </w:t>
      </w:r>
      <w:r w:rsidR="00211950">
        <w:rPr>
          <w:lang w:val="el-GR"/>
        </w:rPr>
        <w:t xml:space="preserve">έκτασης </w:t>
      </w:r>
      <w:r w:rsidR="00211950" w:rsidRPr="007B4943">
        <w:rPr>
          <w:lang w:val="el-GR"/>
        </w:rPr>
        <w:t>τη</w:t>
      </w:r>
      <w:r w:rsidR="00211950">
        <w:rPr>
          <w:lang w:val="el-GR"/>
        </w:rPr>
        <w:t>ς</w:t>
      </w:r>
      <w:r w:rsidR="00211950" w:rsidRPr="007B4943">
        <w:rPr>
          <w:lang w:val="el-GR"/>
        </w:rPr>
        <w:t xml:space="preserve"> πλημμ</w:t>
      </w:r>
      <w:r w:rsidR="00211950">
        <w:rPr>
          <w:lang w:val="el-GR"/>
        </w:rPr>
        <w:t>ύρας</w:t>
      </w:r>
      <w:r w:rsidR="00211950" w:rsidRPr="007B4943">
        <w:rPr>
          <w:lang w:val="el-GR"/>
        </w:rPr>
        <w:t xml:space="preserve"> σε πραγματικό χρόνο</w:t>
      </w:r>
      <w:r w:rsidR="00211950">
        <w:rPr>
          <w:lang w:val="el-GR"/>
        </w:rPr>
        <w:t xml:space="preserve"> για την διαχείριση της καταστροφής</w:t>
      </w:r>
      <w:r w:rsidR="00B81B87">
        <w:rPr>
          <w:lang w:val="el-GR"/>
        </w:rPr>
        <w:t xml:space="preserve"> με ειδική τεχνολογία μηχανικής μάθησης</w:t>
      </w:r>
      <w:r w:rsidR="00211950" w:rsidRPr="007B4943">
        <w:rPr>
          <w:lang w:val="el-GR"/>
        </w:rPr>
        <w:t>.</w:t>
      </w:r>
      <w:r w:rsidR="00211950">
        <w:rPr>
          <w:lang w:val="el-GR"/>
        </w:rPr>
        <w:t xml:space="preserve"> </w:t>
      </w:r>
    </w:p>
    <w:p w:rsidR="00832EC4" w:rsidRPr="00832EC4" w:rsidRDefault="00D92959" w:rsidP="005174CA">
      <w:pPr>
        <w:spacing w:after="120" w:line="240" w:lineRule="auto"/>
        <w:jc w:val="both"/>
        <w:rPr>
          <w:iCs/>
          <w:lang w:val="el-GR"/>
        </w:rPr>
      </w:pPr>
      <w:r>
        <w:rPr>
          <w:lang w:val="el-GR"/>
        </w:rPr>
        <w:t>Χα</w:t>
      </w:r>
      <w:r w:rsidR="00641424" w:rsidRPr="00BD6ED5">
        <w:rPr>
          <w:lang w:val="el-GR"/>
        </w:rPr>
        <w:t xml:space="preserve">ρακτηριστικό παράδειγμα </w:t>
      </w:r>
      <w:hyperlink r:id="rId13" w:history="1">
        <w:r w:rsidR="00897744" w:rsidRPr="00832EC4">
          <w:rPr>
            <w:rStyle w:val="Hyperlink"/>
            <w:lang w:val="el-GR"/>
          </w:rPr>
          <w:t xml:space="preserve">αναλυτικής </w:t>
        </w:r>
        <w:r w:rsidR="00641424" w:rsidRPr="00832EC4">
          <w:rPr>
            <w:rStyle w:val="Hyperlink"/>
            <w:lang w:val="el-GR"/>
          </w:rPr>
          <w:t>μελέτης</w:t>
        </w:r>
      </w:hyperlink>
      <w:r w:rsidR="00641424" w:rsidRPr="00BD6ED5">
        <w:rPr>
          <w:lang w:val="el-GR"/>
        </w:rPr>
        <w:t xml:space="preserve"> από την </w:t>
      </w:r>
      <w:r w:rsidR="001F09F7">
        <w:rPr>
          <w:lang w:val="el-GR"/>
        </w:rPr>
        <w:t xml:space="preserve">υπηρεσία </w:t>
      </w:r>
      <w:r w:rsidR="001F09F7" w:rsidRPr="001F09F7">
        <w:rPr>
          <w:lang w:val="el-GR"/>
        </w:rPr>
        <w:t>FloodHub</w:t>
      </w:r>
      <w:r w:rsidR="001F09F7">
        <w:rPr>
          <w:lang w:val="el-GR"/>
        </w:rPr>
        <w:t xml:space="preserve"> του κέντρου </w:t>
      </w:r>
      <w:r w:rsidR="00641424" w:rsidRPr="001F09F7">
        <w:rPr>
          <w:lang w:val="el-GR"/>
        </w:rPr>
        <w:t>BEYOND</w:t>
      </w:r>
      <w:r w:rsidR="00641424" w:rsidRPr="00BD6ED5">
        <w:rPr>
          <w:lang w:val="el-GR"/>
        </w:rPr>
        <w:t xml:space="preserve"> </w:t>
      </w:r>
      <w:r>
        <w:rPr>
          <w:lang w:val="el-GR"/>
        </w:rPr>
        <w:t xml:space="preserve">αφορούσε </w:t>
      </w:r>
      <w:r w:rsidR="00641424" w:rsidRPr="00BD6ED5">
        <w:rPr>
          <w:lang w:val="el-GR"/>
        </w:rPr>
        <w:t xml:space="preserve">η </w:t>
      </w:r>
      <w:r w:rsidR="00896F59">
        <w:rPr>
          <w:lang w:val="el-GR"/>
        </w:rPr>
        <w:t>μελέτη τη</w:t>
      </w:r>
      <w:r>
        <w:rPr>
          <w:lang w:val="el-GR"/>
        </w:rPr>
        <w:t>ς</w:t>
      </w:r>
      <w:r w:rsidR="00896F59">
        <w:rPr>
          <w:lang w:val="el-GR"/>
        </w:rPr>
        <w:t xml:space="preserve"> καταστροφική</w:t>
      </w:r>
      <w:r>
        <w:rPr>
          <w:lang w:val="el-GR"/>
        </w:rPr>
        <w:t>ς</w:t>
      </w:r>
      <w:r w:rsidR="00896F59">
        <w:rPr>
          <w:lang w:val="el-GR"/>
        </w:rPr>
        <w:t xml:space="preserve"> </w:t>
      </w:r>
      <w:r w:rsidR="00641424" w:rsidRPr="00BD6ED5">
        <w:rPr>
          <w:lang w:val="el-GR"/>
        </w:rPr>
        <w:t>πλημμύρα</w:t>
      </w:r>
      <w:r>
        <w:rPr>
          <w:lang w:val="el-GR"/>
        </w:rPr>
        <w:t>ς</w:t>
      </w:r>
      <w:r w:rsidR="00641424" w:rsidRPr="00BD6ED5">
        <w:rPr>
          <w:lang w:val="el-GR"/>
        </w:rPr>
        <w:t xml:space="preserve"> στη Μάνδρα</w:t>
      </w:r>
      <w:r w:rsidR="00897744" w:rsidRPr="00897744">
        <w:rPr>
          <w:lang w:val="el-GR"/>
        </w:rPr>
        <w:t xml:space="preserve"> </w:t>
      </w:r>
      <w:r w:rsidR="00897744">
        <w:rPr>
          <w:lang w:val="el-GR"/>
        </w:rPr>
        <w:t xml:space="preserve">και </w:t>
      </w:r>
      <w:r>
        <w:rPr>
          <w:lang w:val="el-GR"/>
        </w:rPr>
        <w:t>σ</w:t>
      </w:r>
      <w:r w:rsidR="00897744">
        <w:rPr>
          <w:lang w:val="el-GR"/>
        </w:rPr>
        <w:t>τη Μαγούλα</w:t>
      </w:r>
      <w:r w:rsidR="00641424" w:rsidRPr="00BD6ED5">
        <w:rPr>
          <w:lang w:val="el-GR"/>
        </w:rPr>
        <w:t xml:space="preserve"> το</w:t>
      </w:r>
      <w:r w:rsidR="00674EFF">
        <w:rPr>
          <w:lang w:val="el-GR"/>
        </w:rPr>
        <w:t>ν</w:t>
      </w:r>
      <w:r w:rsidR="00641424" w:rsidRPr="00BD6ED5">
        <w:rPr>
          <w:lang w:val="el-GR"/>
        </w:rPr>
        <w:t xml:space="preserve"> Νοέμβριο του 2017. Η </w:t>
      </w:r>
      <w:r w:rsidR="00641424" w:rsidRPr="00832EC4">
        <w:rPr>
          <w:lang w:val="el-GR"/>
        </w:rPr>
        <w:t>μελέτη</w:t>
      </w:r>
      <w:r w:rsidR="00897744">
        <w:rPr>
          <w:lang w:val="el-GR"/>
        </w:rPr>
        <w:t xml:space="preserve"> </w:t>
      </w:r>
      <w:r>
        <w:rPr>
          <w:lang w:val="el-GR"/>
        </w:rPr>
        <w:t xml:space="preserve">αυτή </w:t>
      </w:r>
      <w:r w:rsidR="00897744">
        <w:rPr>
          <w:lang w:val="el-GR"/>
        </w:rPr>
        <w:t>π</w:t>
      </w:r>
      <w:r w:rsidR="00641424" w:rsidRPr="00BD6ED5">
        <w:rPr>
          <w:lang w:val="el-GR"/>
        </w:rPr>
        <w:t>ροωθήθηκε σε όλες τις αρχές πολιτικής προστασίας της χώρας</w:t>
      </w:r>
      <w:r w:rsidR="005174CA">
        <w:rPr>
          <w:lang w:val="el-GR"/>
        </w:rPr>
        <w:t xml:space="preserve"> και κατέδειξε τις δυνατότητες του Κέντρου </w:t>
      </w:r>
      <w:r w:rsidR="005174CA">
        <w:t>BEYOND</w:t>
      </w:r>
      <w:r w:rsidR="00AC2F56">
        <w:rPr>
          <w:lang w:val="el-GR"/>
        </w:rPr>
        <w:t>,</w:t>
      </w:r>
      <w:r w:rsidR="005174CA">
        <w:rPr>
          <w:lang w:val="el-GR"/>
        </w:rPr>
        <w:t xml:space="preserve"> αφενός στην έγκαιρη και έγκυρη εκτίμηση σε </w:t>
      </w:r>
      <w:r w:rsidR="00641424" w:rsidRPr="00897744">
        <w:rPr>
          <w:lang w:val="el-GR"/>
        </w:rPr>
        <w:t>χρόνο προγενέστερο (</w:t>
      </w:r>
      <w:r w:rsidR="00641424">
        <w:t>offline</w:t>
      </w:r>
      <w:r w:rsidR="00641424" w:rsidRPr="00897744">
        <w:rPr>
          <w:lang w:val="el-GR"/>
        </w:rPr>
        <w:t>)</w:t>
      </w:r>
      <w:r w:rsidR="005174CA">
        <w:rPr>
          <w:lang w:val="el-GR"/>
        </w:rPr>
        <w:t xml:space="preserve"> του κινδύνου για τη σωστή </w:t>
      </w:r>
      <w:r w:rsidR="00641424" w:rsidRPr="00897744">
        <w:rPr>
          <w:lang w:val="el-GR"/>
        </w:rPr>
        <w:t>προετοιμασία</w:t>
      </w:r>
      <w:r w:rsidR="005174CA">
        <w:rPr>
          <w:lang w:val="el-GR"/>
        </w:rPr>
        <w:t xml:space="preserve"> των αρμόδιων φορέων και αφετέρου στην συστηματική </w:t>
      </w:r>
      <w:r w:rsidR="005174CA" w:rsidRPr="00897744">
        <w:rPr>
          <w:lang w:val="el-GR"/>
        </w:rPr>
        <w:t>παρα</w:t>
      </w:r>
      <w:r w:rsidR="005174CA">
        <w:rPr>
          <w:lang w:val="el-GR"/>
        </w:rPr>
        <w:t xml:space="preserve">κολούθηση και δημιουργία κατάλληλης γνώσης </w:t>
      </w:r>
      <w:r w:rsidR="00641424" w:rsidRPr="00897744">
        <w:rPr>
          <w:lang w:val="el-GR"/>
        </w:rPr>
        <w:t>σε πραγματικό χρόνο</w:t>
      </w:r>
      <w:r w:rsidR="005174CA">
        <w:rPr>
          <w:lang w:val="el-GR"/>
        </w:rPr>
        <w:t xml:space="preserve"> </w:t>
      </w:r>
      <w:r w:rsidR="00AE1104">
        <w:rPr>
          <w:lang w:val="el-GR"/>
        </w:rPr>
        <w:t>(</w:t>
      </w:r>
      <w:r w:rsidR="00AE1104">
        <w:t>real</w:t>
      </w:r>
      <w:r w:rsidR="00AE1104" w:rsidRPr="00AE1104">
        <w:rPr>
          <w:lang w:val="el-GR"/>
        </w:rPr>
        <w:t>-</w:t>
      </w:r>
      <w:r w:rsidR="00AE1104">
        <w:t>time</w:t>
      </w:r>
      <w:r w:rsidR="00AE1104">
        <w:rPr>
          <w:lang w:val="el-GR"/>
        </w:rPr>
        <w:t xml:space="preserve">) </w:t>
      </w:r>
      <w:r w:rsidR="005174CA">
        <w:rPr>
          <w:lang w:val="el-GR"/>
        </w:rPr>
        <w:t xml:space="preserve">για την επιχειρησιακή </w:t>
      </w:r>
      <w:r w:rsidR="00641424" w:rsidRPr="00897744">
        <w:rPr>
          <w:lang w:val="el-GR"/>
        </w:rPr>
        <w:t>διαχείριση</w:t>
      </w:r>
      <w:r w:rsidR="005174CA">
        <w:rPr>
          <w:lang w:val="el-GR"/>
        </w:rPr>
        <w:t xml:space="preserve"> κρίσεων</w:t>
      </w:r>
      <w:r w:rsidR="00641424" w:rsidRPr="00897744">
        <w:rPr>
          <w:lang w:val="el-GR"/>
        </w:rPr>
        <w:t xml:space="preserve">. </w:t>
      </w:r>
    </w:p>
    <w:p w:rsidR="00B81B87" w:rsidRPr="00B12277" w:rsidRDefault="001E4971" w:rsidP="00B81B87">
      <w:pPr>
        <w:spacing w:after="120" w:line="240" w:lineRule="auto"/>
        <w:jc w:val="both"/>
        <w:rPr>
          <w:lang w:val="el-GR"/>
        </w:rPr>
      </w:pPr>
      <w:r w:rsidRPr="00BD6ED5">
        <w:rPr>
          <w:lang w:val="el-GR"/>
        </w:rPr>
        <w:t xml:space="preserve">Το Κέντρο </w:t>
      </w:r>
      <w:r>
        <w:t>BEYOND</w:t>
      </w:r>
      <w:r>
        <w:rPr>
          <w:lang w:val="el-GR"/>
        </w:rPr>
        <w:t>,</w:t>
      </w:r>
      <w:r w:rsidRPr="00BD6ED5">
        <w:rPr>
          <w:lang w:val="el-GR"/>
        </w:rPr>
        <w:t xml:space="preserve"> </w:t>
      </w:r>
      <w:r>
        <w:rPr>
          <w:lang w:val="el-GR"/>
        </w:rPr>
        <w:t xml:space="preserve">στο πλαίσιο του σκοπού λειτουργίας του, </w:t>
      </w:r>
      <w:r w:rsidRPr="00BD6ED5">
        <w:rPr>
          <w:lang w:val="el-GR"/>
        </w:rPr>
        <w:t xml:space="preserve">ενημερώνει έγκαιρα τους αρμόδιους </w:t>
      </w:r>
      <w:r w:rsidR="002709B6" w:rsidRPr="00BD6ED5">
        <w:rPr>
          <w:lang w:val="el-GR"/>
        </w:rPr>
        <w:t xml:space="preserve">επιχειρησιακούς </w:t>
      </w:r>
      <w:r w:rsidRPr="00BD6ED5">
        <w:rPr>
          <w:lang w:val="el-GR"/>
        </w:rPr>
        <w:t xml:space="preserve">φορείς παρέχοντάς τους </w:t>
      </w:r>
      <w:r>
        <w:rPr>
          <w:lang w:val="el-GR"/>
        </w:rPr>
        <w:t xml:space="preserve">συνεχώς χρήσιμες </w:t>
      </w:r>
      <w:r w:rsidRPr="00BD6ED5">
        <w:rPr>
          <w:lang w:val="el-GR"/>
        </w:rPr>
        <w:t xml:space="preserve">πληροφορίες </w:t>
      </w:r>
      <w:r>
        <w:rPr>
          <w:lang w:val="el-GR"/>
        </w:rPr>
        <w:t xml:space="preserve">για </w:t>
      </w:r>
      <w:r w:rsidRPr="00BD6ED5">
        <w:rPr>
          <w:lang w:val="el-GR"/>
        </w:rPr>
        <w:t>τη διαχείριση καταστροφών και καταστάσεων έκτακτης ανάγκης</w:t>
      </w:r>
      <w:r>
        <w:rPr>
          <w:lang w:val="el-GR"/>
        </w:rPr>
        <w:t xml:space="preserve"> σε πραγματικό χρόνο</w:t>
      </w:r>
      <w:r w:rsidRPr="00BD6ED5">
        <w:rPr>
          <w:lang w:val="el-GR"/>
        </w:rPr>
        <w:t>.</w:t>
      </w:r>
      <w:r w:rsidR="00CD1472">
        <w:rPr>
          <w:lang w:val="el-GR"/>
        </w:rPr>
        <w:t xml:space="preserve"> </w:t>
      </w:r>
    </w:p>
    <w:sectPr w:rsidR="00B81B87" w:rsidRPr="00B12277" w:rsidSect="00AE206E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14D"/>
    <w:multiLevelType w:val="hybridMultilevel"/>
    <w:tmpl w:val="449C6708"/>
    <w:lvl w:ilvl="0" w:tplc="216236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F7A"/>
    <w:multiLevelType w:val="hybridMultilevel"/>
    <w:tmpl w:val="21FC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548B"/>
    <w:multiLevelType w:val="hybridMultilevel"/>
    <w:tmpl w:val="BB38F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8E2"/>
    <w:multiLevelType w:val="hybridMultilevel"/>
    <w:tmpl w:val="3E8E4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57"/>
    <w:rsid w:val="000031C2"/>
    <w:rsid w:val="00013067"/>
    <w:rsid w:val="00021ED7"/>
    <w:rsid w:val="00033266"/>
    <w:rsid w:val="00035B08"/>
    <w:rsid w:val="000676EC"/>
    <w:rsid w:val="0008156E"/>
    <w:rsid w:val="000820EF"/>
    <w:rsid w:val="000F313C"/>
    <w:rsid w:val="000F73BD"/>
    <w:rsid w:val="00105951"/>
    <w:rsid w:val="001060A3"/>
    <w:rsid w:val="00110C91"/>
    <w:rsid w:val="00160049"/>
    <w:rsid w:val="001956CE"/>
    <w:rsid w:val="00197FF1"/>
    <w:rsid w:val="001A5843"/>
    <w:rsid w:val="001B759D"/>
    <w:rsid w:val="001E1CA8"/>
    <w:rsid w:val="001E4971"/>
    <w:rsid w:val="001F09F7"/>
    <w:rsid w:val="001F215F"/>
    <w:rsid w:val="00211950"/>
    <w:rsid w:val="00226028"/>
    <w:rsid w:val="0024474F"/>
    <w:rsid w:val="002607C0"/>
    <w:rsid w:val="0026356C"/>
    <w:rsid w:val="002700B9"/>
    <w:rsid w:val="00270430"/>
    <w:rsid w:val="002709B6"/>
    <w:rsid w:val="00275F70"/>
    <w:rsid w:val="002846E0"/>
    <w:rsid w:val="0028643D"/>
    <w:rsid w:val="00292A57"/>
    <w:rsid w:val="002970DB"/>
    <w:rsid w:val="002B5350"/>
    <w:rsid w:val="002D522F"/>
    <w:rsid w:val="002E3624"/>
    <w:rsid w:val="002F2972"/>
    <w:rsid w:val="00316DF4"/>
    <w:rsid w:val="003270A6"/>
    <w:rsid w:val="003660DD"/>
    <w:rsid w:val="003718F7"/>
    <w:rsid w:val="0038007C"/>
    <w:rsid w:val="00396E2F"/>
    <w:rsid w:val="003A2ACE"/>
    <w:rsid w:val="003C38F9"/>
    <w:rsid w:val="00401E4C"/>
    <w:rsid w:val="00406A38"/>
    <w:rsid w:val="004071B6"/>
    <w:rsid w:val="00430BE5"/>
    <w:rsid w:val="00437D95"/>
    <w:rsid w:val="00447156"/>
    <w:rsid w:val="004517BD"/>
    <w:rsid w:val="00452154"/>
    <w:rsid w:val="00470037"/>
    <w:rsid w:val="00487F46"/>
    <w:rsid w:val="0049691E"/>
    <w:rsid w:val="004A5891"/>
    <w:rsid w:val="004B67A2"/>
    <w:rsid w:val="0051624B"/>
    <w:rsid w:val="005174CA"/>
    <w:rsid w:val="005525B8"/>
    <w:rsid w:val="005526C0"/>
    <w:rsid w:val="005814C5"/>
    <w:rsid w:val="00585157"/>
    <w:rsid w:val="005A0611"/>
    <w:rsid w:val="005A21AF"/>
    <w:rsid w:val="005B556A"/>
    <w:rsid w:val="005D6544"/>
    <w:rsid w:val="005E0C4E"/>
    <w:rsid w:val="005F0558"/>
    <w:rsid w:val="0061134F"/>
    <w:rsid w:val="00613573"/>
    <w:rsid w:val="00626C99"/>
    <w:rsid w:val="00641424"/>
    <w:rsid w:val="00643035"/>
    <w:rsid w:val="006652E0"/>
    <w:rsid w:val="00674EFF"/>
    <w:rsid w:val="0068627F"/>
    <w:rsid w:val="00687248"/>
    <w:rsid w:val="006B3601"/>
    <w:rsid w:val="006B4F07"/>
    <w:rsid w:val="006B5722"/>
    <w:rsid w:val="006B6E82"/>
    <w:rsid w:val="006C14E0"/>
    <w:rsid w:val="006D0747"/>
    <w:rsid w:val="006D6C11"/>
    <w:rsid w:val="0070073B"/>
    <w:rsid w:val="00706840"/>
    <w:rsid w:val="00706F0A"/>
    <w:rsid w:val="00710576"/>
    <w:rsid w:val="00715527"/>
    <w:rsid w:val="007359AC"/>
    <w:rsid w:val="00742DFA"/>
    <w:rsid w:val="00745D15"/>
    <w:rsid w:val="00754C73"/>
    <w:rsid w:val="0075660A"/>
    <w:rsid w:val="0076177F"/>
    <w:rsid w:val="00772CCE"/>
    <w:rsid w:val="00787871"/>
    <w:rsid w:val="00796111"/>
    <w:rsid w:val="007A2430"/>
    <w:rsid w:val="007A3B30"/>
    <w:rsid w:val="007B4943"/>
    <w:rsid w:val="007D4F3F"/>
    <w:rsid w:val="007E7C7B"/>
    <w:rsid w:val="007F069E"/>
    <w:rsid w:val="007F10C3"/>
    <w:rsid w:val="00824DE1"/>
    <w:rsid w:val="00832EC4"/>
    <w:rsid w:val="00836926"/>
    <w:rsid w:val="0084514B"/>
    <w:rsid w:val="0087025E"/>
    <w:rsid w:val="00872DCA"/>
    <w:rsid w:val="00896F59"/>
    <w:rsid w:val="00897744"/>
    <w:rsid w:val="008E4AD2"/>
    <w:rsid w:val="00927FDE"/>
    <w:rsid w:val="00945526"/>
    <w:rsid w:val="009561B0"/>
    <w:rsid w:val="00962C06"/>
    <w:rsid w:val="0098596E"/>
    <w:rsid w:val="009B4575"/>
    <w:rsid w:val="009C4247"/>
    <w:rsid w:val="009C4C0E"/>
    <w:rsid w:val="009C51E2"/>
    <w:rsid w:val="00A07548"/>
    <w:rsid w:val="00A1195A"/>
    <w:rsid w:val="00A202A8"/>
    <w:rsid w:val="00A50E4F"/>
    <w:rsid w:val="00A52D85"/>
    <w:rsid w:val="00A5349F"/>
    <w:rsid w:val="00A56FF8"/>
    <w:rsid w:val="00A82679"/>
    <w:rsid w:val="00AA712F"/>
    <w:rsid w:val="00AB007C"/>
    <w:rsid w:val="00AB1CB5"/>
    <w:rsid w:val="00AC2F56"/>
    <w:rsid w:val="00AE1104"/>
    <w:rsid w:val="00AE206E"/>
    <w:rsid w:val="00B06F67"/>
    <w:rsid w:val="00B07F87"/>
    <w:rsid w:val="00B12277"/>
    <w:rsid w:val="00B32686"/>
    <w:rsid w:val="00B55652"/>
    <w:rsid w:val="00B64BD4"/>
    <w:rsid w:val="00B737B0"/>
    <w:rsid w:val="00B81B87"/>
    <w:rsid w:val="00B90B75"/>
    <w:rsid w:val="00BB4617"/>
    <w:rsid w:val="00BD6ED5"/>
    <w:rsid w:val="00C11322"/>
    <w:rsid w:val="00C21234"/>
    <w:rsid w:val="00C23993"/>
    <w:rsid w:val="00C81BFD"/>
    <w:rsid w:val="00CA4F69"/>
    <w:rsid w:val="00CA7572"/>
    <w:rsid w:val="00CD1472"/>
    <w:rsid w:val="00CE0416"/>
    <w:rsid w:val="00D27DE7"/>
    <w:rsid w:val="00D75A94"/>
    <w:rsid w:val="00D92959"/>
    <w:rsid w:val="00D957B3"/>
    <w:rsid w:val="00DB345D"/>
    <w:rsid w:val="00DC39C3"/>
    <w:rsid w:val="00DE7276"/>
    <w:rsid w:val="00DF61F7"/>
    <w:rsid w:val="00E00639"/>
    <w:rsid w:val="00E07416"/>
    <w:rsid w:val="00E17931"/>
    <w:rsid w:val="00E534A9"/>
    <w:rsid w:val="00E54D6D"/>
    <w:rsid w:val="00E868FC"/>
    <w:rsid w:val="00E93977"/>
    <w:rsid w:val="00E97EB8"/>
    <w:rsid w:val="00EF26BE"/>
    <w:rsid w:val="00EF5E12"/>
    <w:rsid w:val="00F23B80"/>
    <w:rsid w:val="00F26C70"/>
    <w:rsid w:val="00F33CA1"/>
    <w:rsid w:val="00F55423"/>
    <w:rsid w:val="00F6031C"/>
    <w:rsid w:val="00FC12BD"/>
    <w:rsid w:val="00FC2D2F"/>
    <w:rsid w:val="00FD4D79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E831"/>
  <w15:docId w15:val="{1D81F7CA-5245-4825-B910-EF833CB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73BD"/>
    <w:rPr>
      <w:i/>
      <w:iCs/>
    </w:rPr>
  </w:style>
  <w:style w:type="character" w:styleId="Hyperlink">
    <w:name w:val="Hyperlink"/>
    <w:basedOn w:val="DefaultParagraphFont"/>
    <w:uiPriority w:val="99"/>
    <w:unhideWhenUsed/>
    <w:rsid w:val="00DF6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722"/>
    <w:rPr>
      <w:color w:val="800080" w:themeColor="followedHyperlink"/>
      <w:u w:val="single"/>
    </w:rPr>
  </w:style>
  <w:style w:type="paragraph" w:customStyle="1" w:styleId="Default">
    <w:name w:val="Default"/>
    <w:rsid w:val="00AB0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744"/>
    <w:pPr>
      <w:ind w:left="720"/>
      <w:contextualSpacing/>
    </w:pPr>
  </w:style>
  <w:style w:type="table" w:styleId="TableGrid">
    <w:name w:val="Table Grid"/>
    <w:basedOn w:val="TableNormal"/>
    <w:uiPriority w:val="59"/>
    <w:rsid w:val="0078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.gr/index.php?lang=el" TargetMode="External"/><Relationship Id="rId13" Type="http://schemas.openxmlformats.org/officeDocument/2006/relationships/hyperlink" Target="http://beyond-eocenter.eu/index.php/thematic-areas/disasters/floods-products-overview/64-floodhub-analysis-of-the-flood-in-western-attica-on-15-11-2017-using-satellite-remote-sensing" TargetMode="External"/><Relationship Id="rId3" Type="http://schemas.openxmlformats.org/officeDocument/2006/relationships/styles" Target="styles.xml"/><Relationship Id="rId7" Type="http://schemas.openxmlformats.org/officeDocument/2006/relationships/hyperlink" Target="http://beyond-eocenter.eu/" TargetMode="External"/><Relationship Id="rId12" Type="http://schemas.openxmlformats.org/officeDocument/2006/relationships/hyperlink" Target="https://sentinels.space.no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yond-eocenter.eu/index.php/web-services/floodhub" TargetMode="External"/><Relationship Id="rId11" Type="http://schemas.openxmlformats.org/officeDocument/2006/relationships/hyperlink" Target="https://metric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t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urbs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BC48-3A2B-4E85-A778-7478BDE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PERROU</dc:creator>
  <cp:lastModifiedBy>Eleni</cp:lastModifiedBy>
  <cp:revision>2</cp:revision>
  <dcterms:created xsi:type="dcterms:W3CDTF">2020-09-24T10:59:00Z</dcterms:created>
  <dcterms:modified xsi:type="dcterms:W3CDTF">2020-09-24T10:59:00Z</dcterms:modified>
</cp:coreProperties>
</file>