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DA4E" w14:textId="429D79F8" w:rsidR="00922EF6" w:rsidRPr="00922EF6" w:rsidRDefault="00A178A7" w:rsidP="00640551">
      <w:pPr>
        <w:widowControl w:val="0"/>
        <w:autoSpaceDE w:val="0"/>
        <w:autoSpaceDN w:val="0"/>
        <w:spacing w:after="0" w:line="240" w:lineRule="auto"/>
        <w:ind w:right="-35"/>
        <w:jc w:val="center"/>
        <w:rPr>
          <w:rFonts w:ascii="Calibri" w:eastAsia="Calibri" w:hAnsi="Calibri" w:cs="Tahoma"/>
          <w:b/>
          <w:bCs/>
          <w:sz w:val="24"/>
          <w:szCs w:val="24"/>
          <w:lang w:val="en-US"/>
        </w:rPr>
      </w:pPr>
      <w:bookmarkStart w:id="0" w:name="_Hlk82534196"/>
      <w:r>
        <w:rPr>
          <w:rFonts w:ascii="Calibri" w:eastAsia="Times New Roman" w:hAnsi="Calibri" w:cs="Times New Roman"/>
          <w:noProof/>
          <w:kern w:val="1"/>
          <w:lang w:val="en-US"/>
        </w:rPr>
        <w:drawing>
          <wp:inline distT="0" distB="0" distL="0" distR="0" wp14:anchorId="6EF2A689" wp14:editId="03143169">
            <wp:extent cx="751840" cy="6364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1434"/>
                    <a:stretch/>
                  </pic:blipFill>
                  <pic:spPr bwMode="auto">
                    <a:xfrm>
                      <a:off x="0" y="0"/>
                      <a:ext cx="757120" cy="64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2EB8A" w14:textId="20A85F92" w:rsidR="00922EF6" w:rsidRPr="00E777F7" w:rsidRDefault="00A178A7" w:rsidP="004866F8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lang w:eastAsia="ar-SA"/>
        </w:rPr>
      </w:pPr>
      <w:r w:rsidRPr="00922EF6">
        <w:rPr>
          <w:rFonts w:ascii="Calibri" w:eastAsia="Times New Roman" w:hAnsi="Calibri" w:cs="Times New Roman"/>
          <w:noProof/>
          <w:kern w:val="1"/>
          <w:lang w:val="en-US"/>
        </w:rPr>
        <w:drawing>
          <wp:inline distT="0" distB="0" distL="0" distR="0" wp14:anchorId="6F0BE1AF" wp14:editId="0A142A52">
            <wp:extent cx="1547495" cy="6680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EF6" w:rsidRPr="00922EF6">
        <w:rPr>
          <w:rFonts w:ascii="Calibri" w:eastAsia="Times New Roman" w:hAnsi="Calibri" w:cs="Times New Roman"/>
          <w:kern w:val="1"/>
          <w:lang w:eastAsia="ar-SA"/>
        </w:rPr>
        <w:t xml:space="preserve">     </w:t>
      </w:r>
    </w:p>
    <w:p w14:paraId="3712D529" w14:textId="77777777" w:rsidR="004866F8" w:rsidRPr="00922EF6" w:rsidRDefault="004866F8" w:rsidP="00922EF6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lang w:eastAsia="ar-SA"/>
        </w:rPr>
      </w:pPr>
    </w:p>
    <w:p w14:paraId="0F52E254" w14:textId="77777777" w:rsidR="00922EF6" w:rsidRPr="00922EF6" w:rsidRDefault="00922EF6" w:rsidP="00922EF6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lang w:eastAsia="ar-SA"/>
        </w:rPr>
      </w:pPr>
      <w:r w:rsidRPr="00922EF6">
        <w:rPr>
          <w:rFonts w:ascii="Calibri" w:eastAsia="Times New Roman" w:hAnsi="Calibri" w:cs="Times New Roman"/>
          <w:b/>
          <w:kern w:val="1"/>
          <w:lang w:eastAsia="ar-SA"/>
        </w:rPr>
        <w:t xml:space="preserve">ΕΛΛΗΝΙΚΗ ΔΗΜΟΚΡΑΤΙΑ                                                        </w:t>
      </w:r>
    </w:p>
    <w:p w14:paraId="79C17825" w14:textId="77777777" w:rsidR="00922EF6" w:rsidRPr="00922EF6" w:rsidRDefault="00922EF6" w:rsidP="00922EF6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kern w:val="1"/>
          <w:lang w:eastAsia="ar-SA"/>
        </w:rPr>
      </w:pPr>
      <w:r w:rsidRPr="00922EF6">
        <w:rPr>
          <w:rFonts w:ascii="Calibri" w:eastAsia="Times New Roman" w:hAnsi="Calibri" w:cs="Times New Roman"/>
          <w:b/>
          <w:color w:val="000000"/>
          <w:kern w:val="1"/>
          <w:lang w:eastAsia="ar-SA"/>
        </w:rPr>
        <w:t>ΥΠΟΥΡΓΕΙΟ ΑΝΑΠΤΥΞΗΣ ΚΑΙ ΕΠΕΝΔΥΣΕΩΝ</w:t>
      </w:r>
    </w:p>
    <w:p w14:paraId="25FDD9F8" w14:textId="7FEEBFF2" w:rsidR="00922EF6" w:rsidRDefault="00922EF6" w:rsidP="00A178A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lang w:eastAsia="ar-SA"/>
        </w:rPr>
      </w:pPr>
      <w:r w:rsidRPr="00922EF6">
        <w:rPr>
          <w:rFonts w:ascii="Calibri" w:eastAsia="Times New Roman" w:hAnsi="Calibri" w:cs="Times New Roman"/>
          <w:b/>
          <w:kern w:val="1"/>
          <w:lang w:eastAsia="ar-SA"/>
        </w:rPr>
        <w:t>ΓΕΝΙΚΗ ΓΡΑΜΜΑΤΕΙΑ ΕΡΕΥΝΑΣ ΚΑΙ ΚΑΙΝΟΤΟΜΙΑΣ</w:t>
      </w:r>
      <w:r w:rsidRPr="00922EF6">
        <w:rPr>
          <w:rFonts w:ascii="Calibri" w:eastAsia="Times New Roman" w:hAnsi="Calibri" w:cs="Times New Roman"/>
          <w:kern w:val="1"/>
          <w:lang w:eastAsia="ar-SA"/>
        </w:rPr>
        <w:tab/>
      </w:r>
    </w:p>
    <w:p w14:paraId="0546A985" w14:textId="02E1F783" w:rsidR="004866F8" w:rsidRDefault="004866F8" w:rsidP="00A178A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lang w:eastAsia="ar-SA"/>
        </w:rPr>
      </w:pPr>
    </w:p>
    <w:p w14:paraId="31E105CD" w14:textId="77777777" w:rsidR="004866F8" w:rsidRPr="00922EF6" w:rsidRDefault="004866F8" w:rsidP="00A178A7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lang w:eastAsia="ar-SA"/>
        </w:rPr>
      </w:pPr>
    </w:p>
    <w:p w14:paraId="7642C624" w14:textId="408D186C" w:rsidR="00F66192" w:rsidRPr="004866F8" w:rsidRDefault="00F66192" w:rsidP="004866F8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66192">
        <w:rPr>
          <w:rFonts w:ascii="Calibri" w:eastAsia="Times New Roman" w:hAnsi="Calibri" w:cs="Times New Roman"/>
          <w:b/>
          <w:bCs/>
          <w:sz w:val="24"/>
          <w:szCs w:val="24"/>
        </w:rPr>
        <w:t>ΔΕΛΤΙΟ ΤΥΠΟΥ                                                                                                                      14</w:t>
      </w:r>
      <w:r w:rsidRPr="00F6619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.09.2021</w:t>
      </w:r>
    </w:p>
    <w:p w14:paraId="2E75B9C7" w14:textId="5EF2401F" w:rsidR="00F66192" w:rsidRPr="00922EF6" w:rsidRDefault="00B92076" w:rsidP="005B08DA">
      <w:pPr>
        <w:jc w:val="center"/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>Σ</w:t>
      </w:r>
      <w:bookmarkStart w:id="1" w:name="_GoBack"/>
      <w:bookmarkEnd w:id="1"/>
      <w:r w:rsidRPr="00B92076"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>υνεργασία ΕΛΛΑΔΑΣ (ΓΓΕΚ και ΓΓΤΤ) - AMAZON WEB SERVICE για την ανάπτυξη Διαστημικής Τεχνολογίας</w:t>
      </w:r>
    </w:p>
    <w:p w14:paraId="2638AD31" w14:textId="1E360B9C" w:rsidR="00922EF6" w:rsidRPr="00922EF6" w:rsidRDefault="00922EF6" w:rsidP="00922EF6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03EB0D62" w14:textId="2647D759" w:rsidR="00577135" w:rsidRPr="00E777F7" w:rsidRDefault="00577135" w:rsidP="004866F8">
      <w:pPr>
        <w:suppressAutoHyphens/>
        <w:autoSpaceDN w:val="0"/>
        <w:spacing w:before="120" w:after="120" w:line="260" w:lineRule="atLeast"/>
        <w:textAlignment w:val="baseline"/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</w:pPr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Στο πλαίσιο της 85ης ΔΕΘ</w:t>
      </w:r>
      <w:r w:rsidR="006474E9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πραγματοποιήθηκε συνάντηση, την Κυριακή 12 Σεπτεμβρίου, στο </w:t>
      </w:r>
      <w:proofErr w:type="spellStart"/>
      <w:r w:rsidR="006474E9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Booth</w:t>
      </w:r>
      <w:proofErr w:type="spellEnd"/>
      <w:r w:rsidR="006474E9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της </w:t>
      </w:r>
      <w:proofErr w:type="spellStart"/>
      <w:r w:rsidR="006474E9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Amazon</w:t>
      </w:r>
      <w:proofErr w:type="spellEnd"/>
      <w:r w:rsidR="006474E9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Web </w:t>
      </w:r>
      <w:proofErr w:type="spellStart"/>
      <w:r w:rsidR="006474E9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Service</w:t>
      </w:r>
      <w:proofErr w:type="spellEnd"/>
      <w:r w:rsidR="006474E9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(AWS), στο περίπτερο 12 του Υπουργείου Ψηφιακής Διακυβέρνησης, μεταξύ της Γενικής Γραμματείας Έρευνας και Καινοτομίας (ΓΓΕΚ) , της Γενικής Γραμματείας Τηλεπικοινωνιών και Ταχυδρομείων (ΓΓΤΤ) και της </w:t>
      </w:r>
      <w:r w:rsidR="006474E9" w:rsidRPr="007167AA">
        <w:rPr>
          <w:rFonts w:ascii="Calibri" w:eastAsia="Andale Sans UI" w:hAnsi="Calibri"/>
          <w:bCs/>
          <w:kern w:val="3"/>
          <w:sz w:val="24"/>
          <w:szCs w:val="24"/>
          <w:lang w:val="en-US" w:eastAsia="ja-JP" w:bidi="ar-LY"/>
        </w:rPr>
        <w:t>Amazon</w:t>
      </w:r>
      <w:r w:rsidR="006474E9" w:rsidRPr="007167AA">
        <w:rPr>
          <w:rFonts w:ascii="Calibri" w:eastAsia="Andale Sans UI" w:hAnsi="Calibri"/>
          <w:bCs/>
          <w:kern w:val="3"/>
          <w:sz w:val="24"/>
          <w:szCs w:val="24"/>
          <w:lang w:eastAsia="ja-JP" w:bidi="ar-LY"/>
        </w:rPr>
        <w:t xml:space="preserve"> </w:t>
      </w:r>
      <w:r w:rsidR="006474E9" w:rsidRPr="007167AA">
        <w:rPr>
          <w:rFonts w:ascii="Calibri" w:eastAsia="Andale Sans UI" w:hAnsi="Calibri"/>
          <w:bCs/>
          <w:kern w:val="3"/>
          <w:sz w:val="24"/>
          <w:szCs w:val="24"/>
          <w:lang w:val="en-US" w:eastAsia="ja-JP" w:bidi="ar-LY"/>
        </w:rPr>
        <w:t>Web</w:t>
      </w:r>
      <w:r w:rsidR="006474E9" w:rsidRPr="007167AA">
        <w:rPr>
          <w:rFonts w:ascii="Calibri" w:eastAsia="Andale Sans UI" w:hAnsi="Calibri"/>
          <w:bCs/>
          <w:kern w:val="3"/>
          <w:sz w:val="24"/>
          <w:szCs w:val="24"/>
          <w:lang w:eastAsia="ja-JP" w:bidi="ar-LY"/>
        </w:rPr>
        <w:t xml:space="preserve"> </w:t>
      </w:r>
      <w:r w:rsidR="006474E9" w:rsidRPr="007167AA">
        <w:rPr>
          <w:rFonts w:ascii="Calibri" w:eastAsia="Andale Sans UI" w:hAnsi="Calibri"/>
          <w:bCs/>
          <w:kern w:val="3"/>
          <w:sz w:val="24"/>
          <w:szCs w:val="24"/>
          <w:lang w:val="en-US" w:eastAsia="ja-JP" w:bidi="ar-LY"/>
        </w:rPr>
        <w:t>Service</w:t>
      </w:r>
      <w:r w:rsidR="006474E9" w:rsidRPr="007167AA">
        <w:rPr>
          <w:rFonts w:ascii="Calibri" w:eastAsia="Andale Sans UI" w:hAnsi="Calibri"/>
          <w:bCs/>
          <w:kern w:val="3"/>
          <w:sz w:val="24"/>
          <w:szCs w:val="24"/>
          <w:lang w:eastAsia="ja-JP" w:bidi="ar-LY"/>
        </w:rPr>
        <w:t xml:space="preserve"> (</w:t>
      </w:r>
      <w:r w:rsidR="006474E9" w:rsidRPr="007167AA">
        <w:rPr>
          <w:rFonts w:ascii="Calibri" w:eastAsia="Andale Sans UI" w:hAnsi="Calibri"/>
          <w:bCs/>
          <w:kern w:val="3"/>
          <w:sz w:val="24"/>
          <w:szCs w:val="24"/>
          <w:lang w:val="en-US" w:eastAsia="ja-JP" w:bidi="ar-LY"/>
        </w:rPr>
        <w:t>AWS</w:t>
      </w:r>
      <w:r w:rsidR="006474E9" w:rsidRPr="007167AA">
        <w:rPr>
          <w:rFonts w:ascii="Calibri" w:eastAsia="Andale Sans UI" w:hAnsi="Calibri"/>
          <w:bCs/>
          <w:kern w:val="3"/>
          <w:sz w:val="24"/>
          <w:szCs w:val="24"/>
          <w:lang w:eastAsia="ja-JP" w:bidi="ar-LY"/>
        </w:rPr>
        <w:t>)</w:t>
      </w:r>
      <w:r w:rsidR="006474E9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. </w:t>
      </w:r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Κατά </w:t>
      </w:r>
      <w:r w:rsidR="006474E9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τη συνάντηση</w:t>
      </w:r>
      <w:r w:rsidR="007167AA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αυτή</w:t>
      </w:r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παρουσία του </w:t>
      </w:r>
      <w:r w:rsidRPr="007167AA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Γ</w:t>
      </w:r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ενικού </w:t>
      </w:r>
      <w:r w:rsidRPr="007167AA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Γ</w:t>
      </w:r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ραμματέα </w:t>
      </w:r>
      <w:r w:rsidRPr="007167AA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Έ</w:t>
      </w:r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ρευνας και </w:t>
      </w:r>
      <w:r w:rsidRPr="007167AA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Κ</w:t>
      </w:r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αινοτομίας, </w:t>
      </w:r>
      <w:r w:rsidRPr="007167AA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 xml:space="preserve">Καθ. </w:t>
      </w:r>
      <w:proofErr w:type="spellStart"/>
      <w:r w:rsidRPr="007167AA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Αθ.Κυριαζή</w:t>
      </w:r>
      <w:proofErr w:type="spellEnd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του Γενικού Γραμματέα Τηλεπικοινωνιών και Ταχυδρομείων, κ. </w:t>
      </w:r>
      <w:proofErr w:type="spellStart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Αθ</w:t>
      </w:r>
      <w:proofErr w:type="spellEnd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Στάβερη</w:t>
      </w:r>
      <w:proofErr w:type="spellEnd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-</w:t>
      </w:r>
      <w:proofErr w:type="spellStart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Πολυκαλά</w:t>
      </w:r>
      <w:proofErr w:type="spellEnd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του Υφυπουργού Ψηφιακής Διακυβέρνησης, κ. </w:t>
      </w:r>
      <w:proofErr w:type="spellStart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Θ.Λιβάνιου</w:t>
      </w:r>
      <w:proofErr w:type="spellEnd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 του Γενικού  Διευθυντή Ευρωπαϊκού Δημόσιου Τομέα (</w:t>
      </w:r>
      <w:proofErr w:type="spellStart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General</w:t>
      </w:r>
      <w:proofErr w:type="spellEnd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Director</w:t>
      </w:r>
      <w:proofErr w:type="spellEnd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– </w:t>
      </w:r>
      <w:proofErr w:type="spellStart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Europe</w:t>
      </w:r>
      <w:proofErr w:type="spellEnd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Public</w:t>
      </w:r>
      <w:proofErr w:type="spellEnd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Sector</w:t>
      </w:r>
      <w:proofErr w:type="spellEnd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), </w:t>
      </w:r>
      <w:proofErr w:type="spellStart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Cameron</w:t>
      </w:r>
      <w:proofErr w:type="spellEnd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J. </w:t>
      </w:r>
      <w:proofErr w:type="spellStart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Brooks</w:t>
      </w:r>
      <w:proofErr w:type="spellEnd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Ph.D</w:t>
      </w:r>
      <w:proofErr w:type="spellEnd"/>
      <w:r w:rsidR="00921D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του </w:t>
      </w:r>
      <w:r w:rsidR="00921DAA" w:rsidRPr="00921D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Προέδρου του Ερευνητικού Κέντρου «Αθηνά», </w:t>
      </w:r>
      <w:proofErr w:type="spellStart"/>
      <w:r w:rsidR="00921DAA" w:rsidRPr="00921D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κ.Γ.Εμίρη</w:t>
      </w:r>
      <w:proofErr w:type="spellEnd"/>
      <w:r w:rsidR="00921D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και </w:t>
      </w:r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του </w:t>
      </w:r>
      <w:r w:rsidR="007167AA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Προέδρου του ΔΣ του </w:t>
      </w:r>
      <w:proofErr w:type="spellStart"/>
      <w:r w:rsidR="007167AA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Space</w:t>
      </w:r>
      <w:proofErr w:type="spellEnd"/>
      <w:r w:rsidR="007167AA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67AA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Cluster</w:t>
      </w:r>
      <w:proofErr w:type="spellEnd"/>
      <w:r w:rsidR="007167AA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του </w:t>
      </w:r>
      <w:proofErr w:type="spellStart"/>
      <w:r w:rsidR="007167AA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Corallia</w:t>
      </w:r>
      <w:proofErr w:type="spellEnd"/>
      <w:r w:rsidR="00921D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(ΕΚ «Αθηνά»)</w:t>
      </w:r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</w:t>
      </w:r>
      <w:r w:rsidR="007167AA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167AA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κ.Χ.Σάντσες</w:t>
      </w:r>
      <w:proofErr w:type="spellEnd"/>
      <w:r w:rsidR="007167AA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</w:t>
      </w:r>
      <w:r w:rsidR="00FC6387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ανακοινώθηκε Μνημόνιο  Συνεργασίας</w:t>
      </w:r>
      <w:r w:rsidR="004866F8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(</w:t>
      </w:r>
      <w:proofErr w:type="spellStart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MoU</w:t>
      </w:r>
      <w:proofErr w:type="spellEnd"/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)</w:t>
      </w:r>
      <w:r w:rsidR="004866F8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.</w:t>
      </w:r>
      <w:r w:rsidR="00E777F7" w:rsidRPr="00E777F7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</w:p>
    <w:p w14:paraId="02367D11" w14:textId="762C8DC6" w:rsidR="00FC6387" w:rsidRPr="00E777F7" w:rsidRDefault="007167AA" w:rsidP="004866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Το Μνημόνιο αυτό</w:t>
      </w:r>
      <w:r w:rsidR="00FC6387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επικεντρώνεται </w:t>
      </w:r>
      <w:r w:rsidR="00FC6387" w:rsidRPr="007167AA">
        <w:rPr>
          <w:sz w:val="24"/>
          <w:szCs w:val="24"/>
        </w:rPr>
        <w:t xml:space="preserve">στη διαμόρφωση συγκεκριμένων ενεργειών που θα πραγματοποιηθούν με τη συνεργασία της </w:t>
      </w:r>
      <w:r w:rsidR="004866F8" w:rsidRPr="004866F8">
        <w:rPr>
          <w:rFonts w:ascii="Calibri" w:eastAsia="Andale Sans UI" w:hAnsi="Calibri"/>
          <w:b/>
          <w:kern w:val="3"/>
          <w:sz w:val="24"/>
          <w:szCs w:val="24"/>
          <w:lang w:val="en-US" w:eastAsia="ja-JP" w:bidi="ar-LY"/>
        </w:rPr>
        <w:t>Amazon</w:t>
      </w:r>
      <w:r w:rsidR="004866F8" w:rsidRPr="004866F8">
        <w:rPr>
          <w:rFonts w:ascii="Calibri" w:eastAsia="Andale Sans UI" w:hAnsi="Calibri"/>
          <w:b/>
          <w:kern w:val="3"/>
          <w:sz w:val="24"/>
          <w:szCs w:val="24"/>
          <w:lang w:eastAsia="ja-JP" w:bidi="ar-LY"/>
        </w:rPr>
        <w:t xml:space="preserve"> </w:t>
      </w:r>
      <w:r w:rsidR="004866F8" w:rsidRPr="004866F8">
        <w:rPr>
          <w:rFonts w:ascii="Calibri" w:eastAsia="Andale Sans UI" w:hAnsi="Calibri"/>
          <w:b/>
          <w:kern w:val="3"/>
          <w:sz w:val="24"/>
          <w:szCs w:val="24"/>
          <w:lang w:val="en-US" w:eastAsia="ja-JP" w:bidi="ar-LY"/>
        </w:rPr>
        <w:t>Web</w:t>
      </w:r>
      <w:r w:rsidR="004866F8" w:rsidRPr="004866F8">
        <w:rPr>
          <w:rFonts w:ascii="Calibri" w:eastAsia="Andale Sans UI" w:hAnsi="Calibri"/>
          <w:b/>
          <w:kern w:val="3"/>
          <w:sz w:val="24"/>
          <w:szCs w:val="24"/>
          <w:lang w:eastAsia="ja-JP" w:bidi="ar-LY"/>
        </w:rPr>
        <w:t xml:space="preserve"> </w:t>
      </w:r>
      <w:r w:rsidR="004866F8" w:rsidRPr="004866F8">
        <w:rPr>
          <w:rFonts w:ascii="Calibri" w:eastAsia="Andale Sans UI" w:hAnsi="Calibri"/>
          <w:b/>
          <w:kern w:val="3"/>
          <w:sz w:val="24"/>
          <w:szCs w:val="24"/>
          <w:lang w:val="en-US" w:eastAsia="ja-JP" w:bidi="ar-LY"/>
        </w:rPr>
        <w:t>Service</w:t>
      </w:r>
      <w:r w:rsidR="004866F8" w:rsidRPr="007167AA">
        <w:rPr>
          <w:rFonts w:ascii="Calibri" w:eastAsia="Andale Sans UI" w:hAnsi="Calibri"/>
          <w:bCs/>
          <w:kern w:val="3"/>
          <w:sz w:val="24"/>
          <w:szCs w:val="24"/>
          <w:lang w:eastAsia="ja-JP" w:bidi="ar-LY"/>
        </w:rPr>
        <w:t xml:space="preserve"> (</w:t>
      </w:r>
      <w:r w:rsidR="004866F8" w:rsidRPr="007167AA">
        <w:rPr>
          <w:rFonts w:ascii="Calibri" w:eastAsia="Andale Sans UI" w:hAnsi="Calibri"/>
          <w:bCs/>
          <w:kern w:val="3"/>
          <w:sz w:val="24"/>
          <w:szCs w:val="24"/>
          <w:lang w:val="en-US" w:eastAsia="ja-JP" w:bidi="ar-LY"/>
        </w:rPr>
        <w:t>AWS</w:t>
      </w:r>
      <w:r w:rsidR="004866F8" w:rsidRPr="007167AA">
        <w:rPr>
          <w:rFonts w:ascii="Calibri" w:eastAsia="Andale Sans UI" w:hAnsi="Calibri"/>
          <w:bCs/>
          <w:kern w:val="3"/>
          <w:sz w:val="24"/>
          <w:szCs w:val="24"/>
          <w:lang w:eastAsia="ja-JP" w:bidi="ar-LY"/>
        </w:rPr>
        <w:t>)</w:t>
      </w:r>
      <w:r w:rsidR="00FC6387" w:rsidRPr="007167AA">
        <w:rPr>
          <w:sz w:val="24"/>
          <w:szCs w:val="24"/>
        </w:rPr>
        <w:t xml:space="preserve">, του </w:t>
      </w:r>
      <w:proofErr w:type="spellStart"/>
      <w:r w:rsidR="00FC6387" w:rsidRPr="007167AA">
        <w:rPr>
          <w:sz w:val="24"/>
          <w:szCs w:val="24"/>
        </w:rPr>
        <w:t>si</w:t>
      </w:r>
      <w:proofErr w:type="spellEnd"/>
      <w:r w:rsidR="00FC6387" w:rsidRPr="007167AA">
        <w:rPr>
          <w:sz w:val="24"/>
          <w:szCs w:val="24"/>
        </w:rPr>
        <w:t>-</w:t>
      </w:r>
      <w:proofErr w:type="spellStart"/>
      <w:r w:rsidR="00FC6387" w:rsidRPr="007167AA">
        <w:rPr>
          <w:sz w:val="24"/>
          <w:szCs w:val="24"/>
        </w:rPr>
        <w:t>Cluster</w:t>
      </w:r>
      <w:proofErr w:type="spellEnd"/>
      <w:r w:rsidR="00FC6387" w:rsidRPr="007167AA">
        <w:rPr>
          <w:sz w:val="24"/>
          <w:szCs w:val="24"/>
        </w:rPr>
        <w:t xml:space="preserve">, του </w:t>
      </w:r>
      <w:r w:rsidR="004866F8">
        <w:rPr>
          <w:sz w:val="24"/>
          <w:szCs w:val="24"/>
        </w:rPr>
        <w:t>ΕΚ</w:t>
      </w:r>
      <w:r w:rsidR="00FC6387" w:rsidRPr="007167AA">
        <w:rPr>
          <w:sz w:val="24"/>
          <w:szCs w:val="24"/>
        </w:rPr>
        <w:t xml:space="preserve"> </w:t>
      </w:r>
      <w:r w:rsidR="004866F8">
        <w:rPr>
          <w:sz w:val="24"/>
          <w:szCs w:val="24"/>
        </w:rPr>
        <w:t>«</w:t>
      </w:r>
      <w:r w:rsidR="00FC6387" w:rsidRPr="007167AA">
        <w:rPr>
          <w:sz w:val="24"/>
          <w:szCs w:val="24"/>
        </w:rPr>
        <w:t>Αθηνά</w:t>
      </w:r>
      <w:r w:rsidR="004866F8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7167AA">
        <w:t xml:space="preserve"> </w:t>
      </w:r>
      <w:r w:rsidRPr="007167AA">
        <w:rPr>
          <w:sz w:val="24"/>
          <w:szCs w:val="24"/>
        </w:rPr>
        <w:t xml:space="preserve">εποπτευόμενου φορέα της </w:t>
      </w:r>
      <w:r w:rsidRPr="004866F8">
        <w:rPr>
          <w:b/>
          <w:bCs/>
          <w:sz w:val="24"/>
          <w:szCs w:val="24"/>
        </w:rPr>
        <w:t>ΓΓΕΚ</w:t>
      </w:r>
      <w:r w:rsidRPr="007167AA">
        <w:rPr>
          <w:sz w:val="24"/>
          <w:szCs w:val="24"/>
        </w:rPr>
        <w:t xml:space="preserve">, </w:t>
      </w:r>
      <w:r w:rsidR="00FC6387" w:rsidRPr="007167AA">
        <w:rPr>
          <w:sz w:val="24"/>
          <w:szCs w:val="24"/>
        </w:rPr>
        <w:t xml:space="preserve"> και του ΕΔΥΤΕ Α.Ε.</w:t>
      </w:r>
      <w:r>
        <w:rPr>
          <w:sz w:val="24"/>
          <w:szCs w:val="24"/>
        </w:rPr>
        <w:t xml:space="preserve">, </w:t>
      </w:r>
      <w:r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της </w:t>
      </w:r>
      <w:r w:rsidRPr="004866F8">
        <w:rPr>
          <w:rFonts w:ascii="Calibri" w:eastAsia="Andale Sans UI" w:hAnsi="Calibri" w:cs="Calibri"/>
          <w:b/>
          <w:kern w:val="3"/>
          <w:sz w:val="24"/>
          <w:szCs w:val="24"/>
          <w:lang w:eastAsia="ja-JP" w:bidi="fa-IR"/>
        </w:rPr>
        <w:t>ΓΓΤΤ</w:t>
      </w:r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του Υπουργείου  Ψηφιακής Διακυβέρνησης</w:t>
      </w:r>
      <w:r>
        <w:rPr>
          <w:sz w:val="24"/>
          <w:szCs w:val="24"/>
        </w:rPr>
        <w:t>.</w:t>
      </w:r>
      <w:r w:rsidR="00FC6387" w:rsidRPr="007167AA">
        <w:rPr>
          <w:sz w:val="24"/>
          <w:szCs w:val="24"/>
        </w:rPr>
        <w:t xml:space="preserve"> Η AWS δεσμεύεται πλήρως να ενισχύσει και να αυξήσει τα κυβερνητικά και εμπορικά διαστημικά προγράμματα της Ελλάδας και </w:t>
      </w:r>
      <w:r w:rsidR="004866F8">
        <w:rPr>
          <w:sz w:val="24"/>
          <w:szCs w:val="24"/>
        </w:rPr>
        <w:t>ν</w:t>
      </w:r>
      <w:r w:rsidR="00FC6387" w:rsidRPr="007167AA">
        <w:rPr>
          <w:sz w:val="24"/>
          <w:szCs w:val="24"/>
        </w:rPr>
        <w:t xml:space="preserve">α παράσχει κομβική και θεμελιώδη υποστήριξη στο </w:t>
      </w:r>
      <w:proofErr w:type="spellStart"/>
      <w:r w:rsidR="004866F8" w:rsidRPr="007167AA">
        <w:rPr>
          <w:sz w:val="24"/>
          <w:szCs w:val="24"/>
        </w:rPr>
        <w:t>si</w:t>
      </w:r>
      <w:proofErr w:type="spellEnd"/>
      <w:r w:rsidR="004866F8" w:rsidRPr="007167AA">
        <w:rPr>
          <w:sz w:val="24"/>
          <w:szCs w:val="24"/>
        </w:rPr>
        <w:t>-</w:t>
      </w:r>
      <w:proofErr w:type="spellStart"/>
      <w:r w:rsidR="004866F8" w:rsidRPr="007167AA">
        <w:rPr>
          <w:sz w:val="24"/>
          <w:szCs w:val="24"/>
        </w:rPr>
        <w:t>Cluster</w:t>
      </w:r>
      <w:proofErr w:type="spellEnd"/>
      <w:r w:rsidR="004866F8" w:rsidRPr="007167AA">
        <w:rPr>
          <w:sz w:val="24"/>
          <w:szCs w:val="24"/>
        </w:rPr>
        <w:t xml:space="preserve"> </w:t>
      </w:r>
      <w:r w:rsidR="00FC6387" w:rsidRPr="007167AA">
        <w:rPr>
          <w:sz w:val="24"/>
          <w:szCs w:val="24"/>
        </w:rPr>
        <w:t>και το ΕΔΥΤΕ.</w:t>
      </w:r>
      <w:r w:rsidR="00E777F7" w:rsidRPr="00E777F7">
        <w:rPr>
          <w:sz w:val="24"/>
          <w:szCs w:val="24"/>
        </w:rPr>
        <w:t xml:space="preserve"> </w:t>
      </w:r>
    </w:p>
    <w:p w14:paraId="3F15D0A1" w14:textId="430A09D9" w:rsidR="00FC6387" w:rsidRPr="00E777F7" w:rsidRDefault="00FC6387" w:rsidP="004866F8">
      <w:pPr>
        <w:pStyle w:val="NoSpacing"/>
        <w:jc w:val="both"/>
        <w:rPr>
          <w:sz w:val="24"/>
          <w:szCs w:val="24"/>
          <w:lang w:val="el-GR"/>
        </w:rPr>
      </w:pPr>
      <w:r w:rsidRPr="007167AA">
        <w:rPr>
          <w:sz w:val="24"/>
          <w:szCs w:val="24"/>
          <w:lang w:val="el-GR"/>
        </w:rPr>
        <w:t>Αυτή η</w:t>
      </w:r>
      <w:r w:rsidR="004866F8">
        <w:rPr>
          <w:sz w:val="24"/>
          <w:szCs w:val="24"/>
          <w:lang w:val="el-GR"/>
        </w:rPr>
        <w:t xml:space="preserve"> ανακοίνωση</w:t>
      </w:r>
      <w:r w:rsidRPr="007167AA">
        <w:rPr>
          <w:sz w:val="24"/>
          <w:szCs w:val="24"/>
          <w:lang w:val="el-GR"/>
        </w:rPr>
        <w:t xml:space="preserve"> συνεργασία</w:t>
      </w:r>
      <w:r w:rsidR="004866F8">
        <w:rPr>
          <w:sz w:val="24"/>
          <w:szCs w:val="24"/>
          <w:lang w:val="el-GR"/>
        </w:rPr>
        <w:t>ς</w:t>
      </w:r>
      <w:r w:rsidRPr="007167AA">
        <w:rPr>
          <w:sz w:val="24"/>
          <w:szCs w:val="24"/>
          <w:lang w:val="el-GR"/>
        </w:rPr>
        <w:t xml:space="preserve"> </w:t>
      </w:r>
      <w:r w:rsidR="004866F8">
        <w:rPr>
          <w:sz w:val="24"/>
          <w:szCs w:val="24"/>
          <w:lang w:val="el-GR"/>
        </w:rPr>
        <w:t>είναι συνέχεια της</w:t>
      </w:r>
      <w:r w:rsidR="004866F8" w:rsidRPr="007167AA">
        <w:rPr>
          <w:sz w:val="24"/>
          <w:szCs w:val="24"/>
          <w:lang w:val="el-GR"/>
        </w:rPr>
        <w:t xml:space="preserve"> δήλωσης πρόθεσης στρατηγικής συνεργασίας</w:t>
      </w:r>
      <w:r w:rsidR="004866F8">
        <w:rPr>
          <w:sz w:val="24"/>
          <w:szCs w:val="24"/>
          <w:lang w:val="el-GR"/>
        </w:rPr>
        <w:t>,</w:t>
      </w:r>
      <w:r w:rsidR="004866F8" w:rsidRPr="007167AA">
        <w:rPr>
          <w:sz w:val="24"/>
          <w:szCs w:val="24"/>
          <w:lang w:val="el-GR"/>
        </w:rPr>
        <w:t xml:space="preserve"> μεταξύ της AWS</w:t>
      </w:r>
      <w:r w:rsidR="004866F8">
        <w:rPr>
          <w:sz w:val="24"/>
          <w:szCs w:val="24"/>
          <w:lang w:val="el-GR"/>
        </w:rPr>
        <w:t>, της ΓΓΕΚ και της ΓΓΤΤ</w:t>
      </w:r>
      <w:r w:rsidR="004866F8" w:rsidRPr="007167AA">
        <w:rPr>
          <w:sz w:val="24"/>
          <w:szCs w:val="24"/>
          <w:lang w:val="el-GR"/>
        </w:rPr>
        <w:t>, που υπέγραψε ο Υπουργός Ψηφιακής Διακυβέρνησης</w:t>
      </w:r>
      <w:r w:rsidR="004866F8">
        <w:rPr>
          <w:sz w:val="24"/>
          <w:szCs w:val="24"/>
          <w:lang w:val="el-GR"/>
        </w:rPr>
        <w:t>,</w:t>
      </w:r>
      <w:r w:rsidR="004866F8" w:rsidRPr="007167AA">
        <w:rPr>
          <w:sz w:val="24"/>
          <w:szCs w:val="24"/>
          <w:lang w:val="el-GR"/>
        </w:rPr>
        <w:t xml:space="preserve"> </w:t>
      </w:r>
      <w:proofErr w:type="spellStart"/>
      <w:r w:rsidR="004866F8">
        <w:rPr>
          <w:sz w:val="24"/>
          <w:szCs w:val="24"/>
          <w:lang w:val="el-GR"/>
        </w:rPr>
        <w:t>κ.</w:t>
      </w:r>
      <w:r w:rsidR="004866F8" w:rsidRPr="007167AA">
        <w:rPr>
          <w:sz w:val="24"/>
          <w:szCs w:val="24"/>
          <w:lang w:val="el-GR"/>
        </w:rPr>
        <w:t>Κυριάκος</w:t>
      </w:r>
      <w:proofErr w:type="spellEnd"/>
      <w:r w:rsidR="004866F8" w:rsidRPr="007167AA">
        <w:rPr>
          <w:sz w:val="24"/>
          <w:szCs w:val="24"/>
          <w:lang w:val="el-GR"/>
        </w:rPr>
        <w:t xml:space="preserve"> </w:t>
      </w:r>
      <w:proofErr w:type="spellStart"/>
      <w:r w:rsidR="004866F8" w:rsidRPr="007167AA">
        <w:rPr>
          <w:sz w:val="24"/>
          <w:szCs w:val="24"/>
          <w:lang w:val="el-GR"/>
        </w:rPr>
        <w:t>Πιερρακάκης</w:t>
      </w:r>
      <w:proofErr w:type="spellEnd"/>
      <w:r w:rsidR="004866F8" w:rsidRPr="007167AA">
        <w:rPr>
          <w:sz w:val="24"/>
          <w:szCs w:val="24"/>
          <w:lang w:val="el-GR"/>
        </w:rPr>
        <w:t xml:space="preserve"> και ο Υπουργός Ανάπτυξης και Επενδύσεων </w:t>
      </w:r>
      <w:proofErr w:type="spellStart"/>
      <w:r w:rsidR="004866F8">
        <w:rPr>
          <w:sz w:val="24"/>
          <w:szCs w:val="24"/>
          <w:lang w:val="el-GR"/>
        </w:rPr>
        <w:t>κ.</w:t>
      </w:r>
      <w:r w:rsidR="004866F8" w:rsidRPr="007167AA">
        <w:rPr>
          <w:sz w:val="24"/>
          <w:szCs w:val="24"/>
          <w:lang w:val="el-GR"/>
        </w:rPr>
        <w:t>Άδωνις</w:t>
      </w:r>
      <w:proofErr w:type="spellEnd"/>
      <w:r w:rsidR="004866F8" w:rsidRPr="007167AA">
        <w:rPr>
          <w:sz w:val="24"/>
          <w:szCs w:val="24"/>
          <w:lang w:val="el-GR"/>
        </w:rPr>
        <w:t xml:space="preserve"> Γεωργιάδης</w:t>
      </w:r>
      <w:r w:rsidR="004866F8">
        <w:rPr>
          <w:sz w:val="24"/>
          <w:szCs w:val="24"/>
          <w:lang w:val="el-GR"/>
        </w:rPr>
        <w:t>, στις</w:t>
      </w:r>
      <w:r w:rsidR="004866F8" w:rsidRPr="007167AA">
        <w:rPr>
          <w:sz w:val="24"/>
          <w:szCs w:val="24"/>
          <w:lang w:val="el-GR"/>
        </w:rPr>
        <w:t xml:space="preserve"> 27 Ιουλίου 2021</w:t>
      </w:r>
      <w:r w:rsidRPr="007167AA">
        <w:rPr>
          <w:sz w:val="24"/>
          <w:szCs w:val="24"/>
          <w:lang w:val="el-GR"/>
        </w:rPr>
        <w:t>.</w:t>
      </w:r>
      <w:r w:rsidR="00E777F7" w:rsidRPr="00E777F7">
        <w:rPr>
          <w:sz w:val="24"/>
          <w:szCs w:val="24"/>
          <w:lang w:val="el-GR"/>
        </w:rPr>
        <w:t xml:space="preserve"> </w:t>
      </w:r>
      <w:r w:rsidRPr="007167AA">
        <w:rPr>
          <w:sz w:val="24"/>
          <w:szCs w:val="24"/>
          <w:lang w:val="el-GR"/>
        </w:rPr>
        <w:t xml:space="preserve">Σκοπός αυτής της στρατηγικής δήλωσης προθέσεων μεταξύ των δύο Υπουργών και της AWS </w:t>
      </w:r>
      <w:r w:rsidRPr="007167AA">
        <w:rPr>
          <w:sz w:val="24"/>
          <w:szCs w:val="24"/>
          <w:lang w:val="el-GR"/>
        </w:rPr>
        <w:lastRenderedPageBreak/>
        <w:t>είναι η δημιουργία ενός ζωντανού, βιώσιμου, ανταγωνιστικού και καινοτόμου διαστημικού κόμβου στην Ελλάδα.</w:t>
      </w:r>
      <w:r w:rsidR="00E777F7" w:rsidRPr="00E777F7">
        <w:rPr>
          <w:sz w:val="24"/>
          <w:szCs w:val="24"/>
          <w:lang w:val="el-GR"/>
        </w:rPr>
        <w:t xml:space="preserve"> </w:t>
      </w:r>
    </w:p>
    <w:p w14:paraId="71726107" w14:textId="09E11647" w:rsidR="00F66192" w:rsidRPr="007167AA" w:rsidRDefault="008B613E" w:rsidP="00EA12F4">
      <w:pPr>
        <w:suppressAutoHyphens/>
        <w:autoSpaceDN w:val="0"/>
        <w:spacing w:before="120" w:after="120" w:line="260" w:lineRule="atLeast"/>
        <w:textAlignment w:val="baseline"/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</w:pPr>
      <w:r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Τέλος</w:t>
      </w:r>
      <w:r w:rsidR="00227A74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, </w:t>
      </w:r>
      <w:r w:rsidR="004866F8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στο πλαίσιο της</w:t>
      </w:r>
      <w:r w:rsidR="00227A74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="004866F8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συνάντησης</w:t>
      </w:r>
      <w:r w:rsidR="005B08DA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>,</w:t>
      </w:r>
      <w:r w:rsidR="004866F8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 </w:t>
      </w:r>
      <w:r w:rsidR="00F66192" w:rsidRPr="007167AA">
        <w:rPr>
          <w:rFonts w:ascii="Calibri" w:eastAsia="Andale Sans UI" w:hAnsi="Calibri" w:cs="Calibri"/>
          <w:bCs/>
          <w:kern w:val="3"/>
          <w:sz w:val="24"/>
          <w:szCs w:val="24"/>
          <w:lang w:eastAsia="ja-JP" w:bidi="fa-IR"/>
        </w:rPr>
        <w:t xml:space="preserve">ο κ. Γενικός δήλωσε: </w:t>
      </w:r>
    </w:p>
    <w:bookmarkEnd w:id="0"/>
    <w:p w14:paraId="6B4FC12E" w14:textId="4F9C5ACA" w:rsidR="009048C1" w:rsidRPr="00F963CE" w:rsidRDefault="00F963CE" w:rsidP="00640551">
      <w:pPr>
        <w:suppressAutoHyphens/>
        <w:autoSpaceDN w:val="0"/>
        <w:spacing w:before="120" w:after="120" w:line="260" w:lineRule="atLeast"/>
        <w:jc w:val="both"/>
        <w:textAlignment w:val="baseline"/>
        <w:rPr>
          <w:rFonts w:ascii="Calibri" w:eastAsia="Andale Sans UI" w:hAnsi="Calibri" w:cs="Calibri"/>
          <w:b/>
          <w:bCs/>
          <w:i/>
          <w:iCs/>
          <w:kern w:val="3"/>
          <w:sz w:val="28"/>
          <w:szCs w:val="28"/>
          <w:rtl/>
          <w:lang w:eastAsia="ja-JP" w:bidi="ar-LY"/>
        </w:rPr>
      </w:pPr>
      <w:r w:rsidRPr="007167AA">
        <w:rPr>
          <w:rFonts w:ascii="Calibri" w:eastAsia="Cambria" w:hAnsi="Calibri" w:cs="Times New Roman"/>
          <w:b/>
          <w:bCs/>
          <w:i/>
          <w:iCs/>
          <w:sz w:val="24"/>
          <w:szCs w:val="24"/>
          <w:lang w:eastAsia="ar-SA"/>
        </w:rPr>
        <w:t>«</w:t>
      </w:r>
      <w:r w:rsidR="009048C1" w:rsidRPr="007167AA">
        <w:rPr>
          <w:rFonts w:ascii="Calibri" w:eastAsia="Cambria" w:hAnsi="Calibri" w:cs="Times New Roman"/>
          <w:b/>
          <w:bCs/>
          <w:i/>
          <w:iCs/>
          <w:sz w:val="24"/>
          <w:szCs w:val="24"/>
          <w:lang w:eastAsia="ar-SA"/>
        </w:rPr>
        <w:t>Είναι ιδιαίτερη τιμή και χαρά για εμάς, τη Γενική Γραμματεία Έρευνας και Κ</w:t>
      </w:r>
      <w:r w:rsidRPr="007167AA">
        <w:rPr>
          <w:rFonts w:ascii="Calibri" w:eastAsia="Cambria" w:hAnsi="Calibri" w:cs="Times New Roman"/>
          <w:b/>
          <w:bCs/>
          <w:i/>
          <w:iCs/>
          <w:sz w:val="24"/>
          <w:szCs w:val="24"/>
          <w:lang w:eastAsia="ar-SA"/>
        </w:rPr>
        <w:t>αινοτομίας</w:t>
      </w:r>
      <w:r w:rsidR="009048C1" w:rsidRPr="007167AA">
        <w:rPr>
          <w:rFonts w:ascii="Calibri" w:eastAsia="Cambria" w:hAnsi="Calibri" w:cs="Times New Roman"/>
          <w:b/>
          <w:bCs/>
          <w:i/>
          <w:iCs/>
          <w:sz w:val="24"/>
          <w:szCs w:val="24"/>
          <w:lang w:eastAsia="ar-SA"/>
        </w:rPr>
        <w:t xml:space="preserve">, που βρισκόμαστε σήμερα εδώ και συμφωνήσαμε να έχουμε μια άριστη συνεργασία με την </w:t>
      </w:r>
      <w:r w:rsidR="009048C1" w:rsidRPr="007167AA">
        <w:rPr>
          <w:rFonts w:ascii="Calibri" w:eastAsia="Cambria" w:hAnsi="Calibri" w:cs="Times New Roman"/>
          <w:b/>
          <w:bCs/>
          <w:i/>
          <w:iCs/>
          <w:sz w:val="24"/>
          <w:szCs w:val="24"/>
          <w:lang w:val="en-US" w:eastAsia="ar-SA" w:bidi="ar-LY"/>
        </w:rPr>
        <w:t>Amazon</w:t>
      </w:r>
      <w:r w:rsidR="009048C1" w:rsidRPr="007167AA">
        <w:rPr>
          <w:rFonts w:ascii="Calibri" w:eastAsia="Cambria" w:hAnsi="Calibri" w:cs="Times New Roman"/>
          <w:b/>
          <w:bCs/>
          <w:i/>
          <w:iCs/>
          <w:sz w:val="24"/>
          <w:szCs w:val="24"/>
          <w:lang w:eastAsia="ar-SA" w:bidi="ar-LY"/>
        </w:rPr>
        <w:t xml:space="preserve"> και τη Γενική Γραμματεία Τηλεπικοινωνιών και Ταχυδρομείων. Πιστεύουμε πως αυτός ο Κόμβος, ο οποίος θα δημιουργηθεί και θα είναι προς όφελος </w:t>
      </w:r>
      <w:r w:rsidR="007167AA" w:rsidRPr="007167AA">
        <w:rPr>
          <w:rFonts w:ascii="Calibri" w:eastAsia="Cambria" w:hAnsi="Calibri" w:cs="Times New Roman"/>
          <w:b/>
          <w:bCs/>
          <w:i/>
          <w:iCs/>
          <w:sz w:val="24"/>
          <w:szCs w:val="24"/>
          <w:lang w:eastAsia="ar-SA" w:bidi="ar-LY"/>
        </w:rPr>
        <w:t xml:space="preserve">όχι μόνο </w:t>
      </w:r>
      <w:r w:rsidR="009048C1" w:rsidRPr="007167AA">
        <w:rPr>
          <w:rFonts w:ascii="Calibri" w:eastAsia="Cambria" w:hAnsi="Calibri" w:cs="Times New Roman"/>
          <w:b/>
          <w:bCs/>
          <w:i/>
          <w:iCs/>
          <w:sz w:val="24"/>
          <w:szCs w:val="24"/>
          <w:lang w:eastAsia="ar-SA" w:bidi="ar-LY"/>
        </w:rPr>
        <w:t>της Ελλάδας</w:t>
      </w:r>
      <w:r w:rsidR="007167AA" w:rsidRPr="007167AA">
        <w:rPr>
          <w:rFonts w:ascii="Calibri" w:eastAsia="Cambria" w:hAnsi="Calibri" w:cs="Times New Roman"/>
          <w:b/>
          <w:bCs/>
          <w:i/>
          <w:iCs/>
          <w:sz w:val="24"/>
          <w:szCs w:val="24"/>
          <w:lang w:eastAsia="ar-SA" w:bidi="ar-LY"/>
        </w:rPr>
        <w:t xml:space="preserve">, αλλά </w:t>
      </w:r>
      <w:r w:rsidR="009048C1" w:rsidRPr="007167AA">
        <w:rPr>
          <w:rFonts w:ascii="Calibri" w:eastAsia="Cambria" w:hAnsi="Calibri" w:cs="Times New Roman"/>
          <w:b/>
          <w:bCs/>
          <w:i/>
          <w:iCs/>
          <w:sz w:val="24"/>
          <w:szCs w:val="24"/>
          <w:lang w:eastAsia="ar-SA" w:bidi="ar-LY"/>
        </w:rPr>
        <w:t>και γενικότερα, θα μας δώσει νέα ώθηση για την Έρευνα και την Καινοτομία για το Μέλλον. Θέλω να ευχαριστήσω, τους εκπροσώπους της</w:t>
      </w:r>
      <w:r w:rsidR="009048C1" w:rsidRPr="00F963CE">
        <w:rPr>
          <w:rFonts w:ascii="Calibri" w:eastAsia="Cambria" w:hAnsi="Calibri" w:cs="Times New Roman"/>
          <w:b/>
          <w:bCs/>
          <w:i/>
          <w:iCs/>
          <w:sz w:val="24"/>
          <w:szCs w:val="24"/>
          <w:lang w:eastAsia="ar-SA" w:bidi="ar-LY"/>
        </w:rPr>
        <w:t xml:space="preserve"> </w:t>
      </w:r>
      <w:r w:rsidRPr="00F963CE">
        <w:rPr>
          <w:rFonts w:ascii="Calibri" w:eastAsia="Cambria" w:hAnsi="Calibri" w:cs="Times New Roman"/>
          <w:b/>
          <w:bCs/>
          <w:i/>
          <w:iCs/>
          <w:sz w:val="24"/>
          <w:szCs w:val="24"/>
          <w:lang w:val="en-US" w:eastAsia="ar-SA" w:bidi="ar-LY"/>
        </w:rPr>
        <w:t>Amazon</w:t>
      </w:r>
      <w:r w:rsidRPr="00F963CE">
        <w:rPr>
          <w:rFonts w:ascii="Calibri" w:eastAsia="Cambria" w:hAnsi="Calibri" w:cs="Times New Roman"/>
          <w:b/>
          <w:bCs/>
          <w:i/>
          <w:iCs/>
          <w:sz w:val="24"/>
          <w:szCs w:val="24"/>
          <w:lang w:eastAsia="ar-SA" w:bidi="ar-LY"/>
        </w:rPr>
        <w:t xml:space="preserve">, τον Γενικό Γραμματέα Τηλεπικοινωνιών και Μεταφορών και την ηγεσία του </w:t>
      </w:r>
      <w:r>
        <w:rPr>
          <w:rFonts w:ascii="Calibri" w:eastAsia="Cambria" w:hAnsi="Calibri" w:cs="Times New Roman"/>
          <w:b/>
          <w:bCs/>
          <w:i/>
          <w:iCs/>
          <w:sz w:val="24"/>
          <w:szCs w:val="24"/>
          <w:lang w:eastAsia="ar-SA" w:bidi="ar-LY"/>
        </w:rPr>
        <w:t>Υ</w:t>
      </w:r>
      <w:r w:rsidRPr="00F963CE">
        <w:rPr>
          <w:rFonts w:ascii="Calibri" w:eastAsia="Cambria" w:hAnsi="Calibri" w:cs="Times New Roman"/>
          <w:b/>
          <w:bCs/>
          <w:i/>
          <w:iCs/>
          <w:sz w:val="24"/>
          <w:szCs w:val="24"/>
          <w:lang w:eastAsia="ar-SA" w:bidi="ar-LY"/>
        </w:rPr>
        <w:t xml:space="preserve">πουργείου Ψηφιακής Διακυβέρνησης για αυτή τη συνεργασία. Πιστεύω </w:t>
      </w:r>
      <w:r>
        <w:rPr>
          <w:rFonts w:ascii="Calibri" w:eastAsia="Cambria" w:hAnsi="Calibri" w:cs="Times New Roman"/>
          <w:b/>
          <w:bCs/>
          <w:i/>
          <w:iCs/>
          <w:sz w:val="24"/>
          <w:szCs w:val="24"/>
          <w:lang w:eastAsia="ar-SA" w:bidi="ar-LY"/>
        </w:rPr>
        <w:t>ότι θα συνεχίσουμε να έχουμε την ίδια άριστη συνεργασία όπως είχαμε μέχρι τώρα.»</w:t>
      </w:r>
    </w:p>
    <w:sectPr w:rsidR="009048C1" w:rsidRPr="00F963C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5A61F" w14:textId="77777777" w:rsidR="0093298D" w:rsidRDefault="0093298D" w:rsidP="00AE4F75">
      <w:pPr>
        <w:spacing w:after="0" w:line="240" w:lineRule="auto"/>
      </w:pPr>
      <w:r>
        <w:separator/>
      </w:r>
    </w:p>
  </w:endnote>
  <w:endnote w:type="continuationSeparator" w:id="0">
    <w:p w14:paraId="2E2ECA8F" w14:textId="77777777" w:rsidR="0093298D" w:rsidRDefault="0093298D" w:rsidP="00AE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3141F" w14:textId="644B774E" w:rsidR="00AE4F75" w:rsidRPr="00922EF6" w:rsidRDefault="00AE4F75" w:rsidP="00AE4F75">
    <w:pPr>
      <w:spacing w:after="0" w:line="276" w:lineRule="auto"/>
      <w:rPr>
        <w:rFonts w:ascii="Calibri" w:eastAsia="Times New Roman" w:hAnsi="Calibri" w:cs="Arial"/>
        <w:i/>
        <w:sz w:val="16"/>
        <w:szCs w:val="16"/>
        <w:lang w:eastAsia="el-GR"/>
      </w:rPr>
    </w:pPr>
  </w:p>
  <w:p w14:paraId="755D664E" w14:textId="6421FF1D" w:rsidR="00AE4F75" w:rsidRDefault="00AE4F75" w:rsidP="00AE4F75">
    <w:pPr>
      <w:pStyle w:val="Footer"/>
    </w:pPr>
    <w:r w:rsidRPr="00922EF6">
      <w:rPr>
        <w:rFonts w:ascii="Calibri" w:eastAsia="Times New Roman" w:hAnsi="Calibri" w:cs="Arial"/>
        <w:i/>
        <w:sz w:val="16"/>
        <w:szCs w:val="16"/>
        <w:lang w:eastAsia="el-GR"/>
      </w:rPr>
      <w:t xml:space="preserve">Γενική Γραμματεία Έρευνας και Καινοτομίας </w:t>
    </w:r>
    <w:r w:rsidRPr="00922EF6">
      <w:rPr>
        <w:rFonts w:ascii="Calibri" w:eastAsia="Times New Roman" w:hAnsi="Calibri" w:cs="Arial"/>
        <w:b/>
        <w:i/>
        <w:sz w:val="16"/>
        <w:szCs w:val="16"/>
        <w:lang w:eastAsia="el-GR"/>
      </w:rPr>
      <w:t>ΓΓΕΚ</w:t>
    </w:r>
    <w:r w:rsidRPr="00922EF6">
      <w:rPr>
        <w:rFonts w:ascii="Calibri" w:eastAsia="Times New Roman" w:hAnsi="Calibri" w:cs="Arial"/>
        <w:i/>
        <w:sz w:val="16"/>
        <w:szCs w:val="16"/>
        <w:lang w:eastAsia="el-GR"/>
      </w:rPr>
      <w:t xml:space="preserve"> </w:t>
    </w:r>
    <w:r w:rsidRPr="00922EF6">
      <w:rPr>
        <w:rFonts w:ascii="Calibri" w:eastAsia="Times New Roman" w:hAnsi="Calibri" w:cs="Arial"/>
        <w:sz w:val="16"/>
        <w:szCs w:val="16"/>
        <w:lang w:eastAsia="el-GR"/>
      </w:rPr>
      <w:t xml:space="preserve">// </w:t>
    </w:r>
    <w:proofErr w:type="spellStart"/>
    <w:r w:rsidRPr="00922EF6">
      <w:rPr>
        <w:rFonts w:ascii="Calibri" w:eastAsia="Times New Roman" w:hAnsi="Calibri" w:cs="Arial"/>
        <w:i/>
        <w:sz w:val="16"/>
        <w:szCs w:val="16"/>
        <w:lang w:eastAsia="el-GR"/>
      </w:rPr>
      <w:t>Τηλ</w:t>
    </w:r>
    <w:proofErr w:type="spellEnd"/>
    <w:r w:rsidRPr="00922EF6">
      <w:rPr>
        <w:rFonts w:ascii="Calibri" w:eastAsia="Times New Roman" w:hAnsi="Calibri" w:cs="Arial"/>
        <w:i/>
        <w:sz w:val="16"/>
        <w:szCs w:val="16"/>
        <w:lang w:eastAsia="el-GR"/>
      </w:rPr>
      <w:t xml:space="preserve">: 210 7458015// </w:t>
    </w:r>
    <w:r w:rsidRPr="00922EF6">
      <w:rPr>
        <w:rFonts w:ascii="Calibri" w:eastAsia="Times New Roman" w:hAnsi="Calibri" w:cs="Arial"/>
        <w:i/>
        <w:sz w:val="16"/>
        <w:szCs w:val="16"/>
        <w:lang w:val="en-US" w:eastAsia="el-GR"/>
      </w:rPr>
      <w:t>Email</w:t>
    </w:r>
    <w:r w:rsidRPr="00922EF6">
      <w:rPr>
        <w:rFonts w:ascii="Calibri" w:eastAsia="Times New Roman" w:hAnsi="Calibri" w:cs="Arial"/>
        <w:i/>
        <w:sz w:val="16"/>
        <w:szCs w:val="16"/>
        <w:lang w:eastAsia="el-GR"/>
      </w:rPr>
      <w:t xml:space="preserve">: </w:t>
    </w:r>
    <w:hyperlink r:id="rId1" w:history="1"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val="en-US" w:eastAsia="el-GR"/>
        </w:rPr>
        <w:t>gsrt</w:t>
      </w:r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eastAsia="el-GR"/>
        </w:rPr>
        <w:t>@</w:t>
      </w:r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val="en-US" w:eastAsia="el-GR"/>
        </w:rPr>
        <w:t>gsrt</w:t>
      </w:r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eastAsia="el-GR"/>
        </w:rPr>
        <w:t>.</w:t>
      </w:r>
      <w:r w:rsidRPr="00922EF6">
        <w:rPr>
          <w:rFonts w:ascii="Calibri" w:eastAsia="Times New Roman" w:hAnsi="Calibri" w:cs="Arial"/>
          <w:i/>
          <w:color w:val="0000FF"/>
          <w:sz w:val="16"/>
          <w:szCs w:val="16"/>
          <w:u w:val="single"/>
          <w:lang w:val="en-US" w:eastAsia="el-GR"/>
        </w:rPr>
        <w:t>gr</w:t>
      </w:r>
    </w:hyperlink>
    <w:r w:rsidRPr="00922EF6">
      <w:rPr>
        <w:rFonts w:ascii="Calibri" w:eastAsia="Times New Roman" w:hAnsi="Calibri" w:cs="Arial"/>
        <w:i/>
        <w:sz w:val="16"/>
        <w:szCs w:val="16"/>
        <w:lang w:eastAsia="el-GR"/>
      </w:rPr>
      <w:t xml:space="preserve"> </w:t>
    </w:r>
    <w:r w:rsidRPr="00922EF6">
      <w:rPr>
        <w:rFonts w:ascii="Calibri" w:eastAsia="Times New Roman" w:hAnsi="Calibri" w:cs="Times New Roman"/>
        <w:sz w:val="16"/>
        <w:szCs w:val="16"/>
        <w:lang w:eastAsia="el-GR"/>
      </w:rPr>
      <w:t xml:space="preserve"> // </w:t>
    </w:r>
    <w:hyperlink r:id="rId2" w:history="1"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http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eastAsia="el-GR"/>
        </w:rPr>
        <w:t>://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www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eastAsia="el-GR"/>
        </w:rPr>
        <w:t>.</w:t>
      </w:r>
      <w:proofErr w:type="spellStart"/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gsrt</w:t>
      </w:r>
      <w:proofErr w:type="spellEnd"/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eastAsia="el-GR"/>
        </w:rPr>
        <w:t>.</w:t>
      </w:r>
      <w:r w:rsidRPr="00922EF6"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val="en-US" w:eastAsia="el-GR"/>
        </w:rPr>
        <w:t>gr</w:t>
      </w:r>
    </w:hyperlink>
  </w:p>
  <w:p w14:paraId="50994118" w14:textId="2240DFC4" w:rsidR="00AE4F75" w:rsidRDefault="00AE4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D2605" w14:textId="77777777" w:rsidR="0093298D" w:rsidRDefault="0093298D" w:rsidP="00AE4F75">
      <w:pPr>
        <w:spacing w:after="0" w:line="240" w:lineRule="auto"/>
      </w:pPr>
      <w:r>
        <w:separator/>
      </w:r>
    </w:p>
  </w:footnote>
  <w:footnote w:type="continuationSeparator" w:id="0">
    <w:p w14:paraId="77267B4A" w14:textId="77777777" w:rsidR="0093298D" w:rsidRDefault="0093298D" w:rsidP="00AE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93D"/>
    <w:multiLevelType w:val="hybridMultilevel"/>
    <w:tmpl w:val="7F80B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2AD"/>
    <w:multiLevelType w:val="hybridMultilevel"/>
    <w:tmpl w:val="DD5807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F275F9"/>
    <w:multiLevelType w:val="hybridMultilevel"/>
    <w:tmpl w:val="E9608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4EF8"/>
    <w:multiLevelType w:val="hybridMultilevel"/>
    <w:tmpl w:val="A0B277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83DE1"/>
    <w:multiLevelType w:val="hybridMultilevel"/>
    <w:tmpl w:val="5088F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D1F26"/>
    <w:multiLevelType w:val="hybridMultilevel"/>
    <w:tmpl w:val="0AA6D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2C"/>
    <w:rsid w:val="00031EA6"/>
    <w:rsid w:val="00043076"/>
    <w:rsid w:val="0007372C"/>
    <w:rsid w:val="000A5DAB"/>
    <w:rsid w:val="000B29EE"/>
    <w:rsid w:val="000B66CE"/>
    <w:rsid w:val="000D3AE3"/>
    <w:rsid w:val="0014064E"/>
    <w:rsid w:val="001428B7"/>
    <w:rsid w:val="00227A74"/>
    <w:rsid w:val="0034507A"/>
    <w:rsid w:val="003B693A"/>
    <w:rsid w:val="003D08C0"/>
    <w:rsid w:val="004866F8"/>
    <w:rsid w:val="004E13C1"/>
    <w:rsid w:val="00577135"/>
    <w:rsid w:val="0059424B"/>
    <w:rsid w:val="005B08DA"/>
    <w:rsid w:val="005B497F"/>
    <w:rsid w:val="005B6242"/>
    <w:rsid w:val="005C6B46"/>
    <w:rsid w:val="00640551"/>
    <w:rsid w:val="006474E9"/>
    <w:rsid w:val="00691956"/>
    <w:rsid w:val="006B2662"/>
    <w:rsid w:val="006D5B78"/>
    <w:rsid w:val="00700BED"/>
    <w:rsid w:val="007167AA"/>
    <w:rsid w:val="007B112C"/>
    <w:rsid w:val="007B6A2B"/>
    <w:rsid w:val="008B613E"/>
    <w:rsid w:val="008E27BF"/>
    <w:rsid w:val="008E6999"/>
    <w:rsid w:val="009048C1"/>
    <w:rsid w:val="00921DAA"/>
    <w:rsid w:val="00922EF6"/>
    <w:rsid w:val="00925097"/>
    <w:rsid w:val="0093298D"/>
    <w:rsid w:val="009D0183"/>
    <w:rsid w:val="00A178A7"/>
    <w:rsid w:val="00A200B5"/>
    <w:rsid w:val="00A30857"/>
    <w:rsid w:val="00AD3DE3"/>
    <w:rsid w:val="00AD41C3"/>
    <w:rsid w:val="00AE4F75"/>
    <w:rsid w:val="00AF34EE"/>
    <w:rsid w:val="00AF7B03"/>
    <w:rsid w:val="00B64A45"/>
    <w:rsid w:val="00B92076"/>
    <w:rsid w:val="00BB452D"/>
    <w:rsid w:val="00BE43C5"/>
    <w:rsid w:val="00C208E5"/>
    <w:rsid w:val="00C30BD3"/>
    <w:rsid w:val="00C3755F"/>
    <w:rsid w:val="00C4489C"/>
    <w:rsid w:val="00CC5855"/>
    <w:rsid w:val="00CC589F"/>
    <w:rsid w:val="00CF22EB"/>
    <w:rsid w:val="00DC1BEE"/>
    <w:rsid w:val="00E46C0C"/>
    <w:rsid w:val="00E777F7"/>
    <w:rsid w:val="00EA12F4"/>
    <w:rsid w:val="00F01016"/>
    <w:rsid w:val="00F66192"/>
    <w:rsid w:val="00F72AF1"/>
    <w:rsid w:val="00F963CE"/>
    <w:rsid w:val="00F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A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75"/>
  </w:style>
  <w:style w:type="paragraph" w:styleId="Footer">
    <w:name w:val="footer"/>
    <w:basedOn w:val="Normal"/>
    <w:link w:val="FooterChar"/>
    <w:uiPriority w:val="99"/>
    <w:unhideWhenUsed/>
    <w:rsid w:val="00AE4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75"/>
  </w:style>
  <w:style w:type="paragraph" w:styleId="NoSpacing">
    <w:name w:val="No Spacing"/>
    <w:uiPriority w:val="1"/>
    <w:qFormat/>
    <w:rsid w:val="00FC638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75"/>
  </w:style>
  <w:style w:type="paragraph" w:styleId="Footer">
    <w:name w:val="footer"/>
    <w:basedOn w:val="Normal"/>
    <w:link w:val="FooterChar"/>
    <w:uiPriority w:val="99"/>
    <w:unhideWhenUsed/>
    <w:rsid w:val="00AE4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75"/>
  </w:style>
  <w:style w:type="paragraph" w:styleId="NoSpacing">
    <w:name w:val="No Spacing"/>
    <w:uiPriority w:val="1"/>
    <w:qFormat/>
    <w:rsid w:val="00FC638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rt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SAKIB</dc:creator>
  <cp:lastModifiedBy>George Vassileiou</cp:lastModifiedBy>
  <cp:revision>2</cp:revision>
  <dcterms:created xsi:type="dcterms:W3CDTF">2021-09-16T12:07:00Z</dcterms:created>
  <dcterms:modified xsi:type="dcterms:W3CDTF">2021-09-16T12:07:00Z</dcterms:modified>
</cp:coreProperties>
</file>