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410B" w14:textId="77777777" w:rsidR="00395794" w:rsidRDefault="00395794" w:rsidP="00395794">
      <w:pPr>
        <w:rPr>
          <w:rFonts w:eastAsia="Times New Roman"/>
        </w:rPr>
      </w:pPr>
    </w:p>
    <w:p w14:paraId="2E0BF768" w14:textId="77777777" w:rsidR="00EC38AC" w:rsidRPr="00824FE4" w:rsidRDefault="00EC38AC" w:rsidP="00EC38AC">
      <w:pPr>
        <w:tabs>
          <w:tab w:val="left" w:pos="870"/>
        </w:tabs>
        <w:suppressAutoHyphens/>
        <w:ind w:left="-993" w:right="-666"/>
        <w:rPr>
          <w:rFonts w:eastAsia="Times New Roman" w:cs="Times New Roman"/>
          <w:kern w:val="1"/>
          <w:lang w:eastAsia="ar-SA"/>
        </w:rPr>
      </w:pP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2E9D208A" wp14:editId="5CF612B1">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1FD66" w14:textId="77777777" w:rsidR="00EC38AC" w:rsidRDefault="00EC38AC" w:rsidP="00EC38AC">
                            <w:pPr>
                              <w:jc w:val="right"/>
                            </w:pPr>
                            <w:r w:rsidRPr="00922EF6">
                              <w:rPr>
                                <w:rFonts w:eastAsia="Times New Roman" w:cs="Times New Roman"/>
                                <w:noProof/>
                                <w:kern w:val="1"/>
                              </w:rPr>
                              <w:drawing>
                                <wp:inline distT="0" distB="0" distL="0" distR="0" wp14:anchorId="6A451258" wp14:editId="76DD978D">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9D208A"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4221FD66" w14:textId="77777777" w:rsidR="00EC38AC" w:rsidRDefault="00EC38AC" w:rsidP="00EC38AC">
                      <w:pPr>
                        <w:jc w:val="right"/>
                      </w:pPr>
                      <w:r w:rsidRPr="00922EF6">
                        <w:rPr>
                          <w:rFonts w:eastAsia="Times New Roman" w:cs="Times New Roman"/>
                          <w:noProof/>
                          <w:kern w:val="1"/>
                        </w:rPr>
                        <w:drawing>
                          <wp:inline distT="0" distB="0" distL="0" distR="0" wp14:anchorId="6A451258" wp14:editId="76DD978D">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rPr>
        <w:drawing>
          <wp:inline distT="0" distB="0" distL="0" distR="0" wp14:anchorId="6737F1DB" wp14:editId="68464B6D">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824FE4">
        <w:rPr>
          <w:noProof/>
        </w:rPr>
        <w:t xml:space="preserve">                          </w:t>
      </w:r>
      <w:r w:rsidRPr="00824FE4">
        <w:rPr>
          <w:rFonts w:eastAsia="Times New Roman" w:cs="Times New Roman"/>
          <w:noProof/>
          <w:kern w:val="1"/>
        </w:rPr>
        <w:t xml:space="preserve">   </w:t>
      </w:r>
      <w:r w:rsidRPr="00824FE4">
        <w:rPr>
          <w:rFonts w:eastAsia="Times New Roman" w:cs="Times New Roman"/>
          <w:kern w:val="1"/>
          <w:lang w:eastAsia="ar-SA"/>
        </w:rPr>
        <w:tab/>
      </w:r>
    </w:p>
    <w:p w14:paraId="1C1F1BF0" w14:textId="77777777" w:rsidR="00EC38AC" w:rsidRPr="00824FE4" w:rsidRDefault="00EC38AC" w:rsidP="00EC38AC">
      <w:pPr>
        <w:suppressAutoHyphens/>
        <w:rPr>
          <w:rFonts w:eastAsia="Times New Roman" w:cs="Times New Roman"/>
          <w:kern w:val="1"/>
          <w:lang w:eastAsia="ar-SA"/>
        </w:rPr>
      </w:pPr>
    </w:p>
    <w:p w14:paraId="707F80C7" w14:textId="77777777" w:rsidR="00EC38AC" w:rsidRPr="00824FE4" w:rsidRDefault="00EC38AC" w:rsidP="00EC38AC">
      <w:pPr>
        <w:suppressAutoHyphens/>
        <w:rPr>
          <w:rFonts w:eastAsia="Times New Roman" w:cs="Times New Roman"/>
          <w:b/>
          <w:kern w:val="1"/>
          <w:lang w:eastAsia="ar-SA"/>
        </w:rPr>
      </w:pPr>
    </w:p>
    <w:p w14:paraId="667C5424" w14:textId="77777777" w:rsidR="00EC38AC" w:rsidRPr="00824FE4" w:rsidRDefault="00EC38AC" w:rsidP="00EC38AC">
      <w:pPr>
        <w:suppressAutoHyphens/>
        <w:rPr>
          <w:rFonts w:eastAsia="Times New Roman" w:cs="Times New Roman"/>
          <w:b/>
          <w:kern w:val="1"/>
          <w:lang w:eastAsia="ar-SA"/>
        </w:rPr>
      </w:pPr>
    </w:p>
    <w:p w14:paraId="4AB4E10A" w14:textId="77777777" w:rsidR="00EC38AC" w:rsidRPr="00824FE4" w:rsidRDefault="00EC38AC" w:rsidP="00EC38AC">
      <w:pPr>
        <w:suppressAutoHyphens/>
        <w:rPr>
          <w:rFonts w:eastAsia="Times New Roman" w:cs="Times New Roman"/>
          <w:b/>
          <w:kern w:val="1"/>
          <w:lang w:eastAsia="ar-SA"/>
        </w:rPr>
      </w:pPr>
    </w:p>
    <w:p w14:paraId="182A0F0F" w14:textId="3D43F701" w:rsidR="00EC38AC" w:rsidRPr="00824FE4" w:rsidRDefault="00EC38AC" w:rsidP="00EC38AC">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rPr>
      </w:pPr>
      <w:r w:rsidRPr="00EC38AC">
        <w:rPr>
          <w:rFonts w:eastAsia="Times New Roman" w:cs="Times New Roman"/>
          <w:bCs/>
          <w:sz w:val="24"/>
          <w:szCs w:val="24"/>
        </w:rPr>
        <w:t xml:space="preserve">     </w:t>
      </w:r>
      <w:r w:rsidRPr="00824FE4">
        <w:rPr>
          <w:rFonts w:eastAsia="Times New Roman" w:cs="Times New Roman"/>
          <w:bCs/>
          <w:sz w:val="24"/>
          <w:szCs w:val="24"/>
        </w:rPr>
        <w:t xml:space="preserve">ΔΕΛΤΙΟ ΤΥΠΟΥ       </w:t>
      </w:r>
      <w:r w:rsidRPr="00824FE4">
        <w:rPr>
          <w:rFonts w:eastAsia="Times New Roman" w:cs="Times New Roman"/>
          <w:bCs/>
          <w:sz w:val="24"/>
          <w:szCs w:val="24"/>
        </w:rPr>
        <w:tab/>
        <w:t xml:space="preserve">                                                                  </w:t>
      </w:r>
      <w:r>
        <w:rPr>
          <w:rFonts w:eastAsia="Times New Roman" w:cs="Times New Roman"/>
          <w:bCs/>
          <w:sz w:val="24"/>
          <w:szCs w:val="24"/>
        </w:rPr>
        <w:t xml:space="preserve">                               </w:t>
      </w:r>
      <w:r w:rsidR="00354A69" w:rsidRPr="00354A69">
        <w:rPr>
          <w:rFonts w:eastAsia="Times New Roman" w:cs="Times New Roman"/>
          <w:bCs/>
          <w:sz w:val="24"/>
          <w:szCs w:val="24"/>
        </w:rPr>
        <w:t>16</w:t>
      </w:r>
      <w:r>
        <w:rPr>
          <w:rFonts w:eastAsia="Times New Roman" w:cs="Times New Roman"/>
          <w:bCs/>
          <w:sz w:val="24"/>
          <w:szCs w:val="24"/>
        </w:rPr>
        <w:t>.1</w:t>
      </w:r>
      <w:r w:rsidR="00354A69" w:rsidRPr="00354A69">
        <w:rPr>
          <w:rFonts w:eastAsia="Times New Roman" w:cs="Times New Roman"/>
          <w:bCs/>
          <w:sz w:val="24"/>
          <w:szCs w:val="24"/>
        </w:rPr>
        <w:t>2</w:t>
      </w:r>
      <w:r w:rsidRPr="00824FE4">
        <w:rPr>
          <w:rFonts w:eastAsia="Times New Roman" w:cs="Times New Roman"/>
          <w:bCs/>
          <w:sz w:val="24"/>
          <w:szCs w:val="24"/>
        </w:rPr>
        <w:t>.2021</w:t>
      </w:r>
    </w:p>
    <w:p w14:paraId="201EB7C3" w14:textId="77777777" w:rsidR="00354A69" w:rsidRDefault="00354A69" w:rsidP="00EC38AC">
      <w:pPr>
        <w:jc w:val="center"/>
      </w:pPr>
      <w:r w:rsidRPr="00354A69">
        <w:t>Επίσκεψη του Γενικού Γραμματέα Έρευνας και Καινοτομίας, κ. Αθανάσιου Κυριαζή στο CERN</w:t>
      </w:r>
    </w:p>
    <w:p w14:paraId="3A083AC5" w14:textId="32177CE3" w:rsidR="00EC38AC" w:rsidRDefault="00354A69" w:rsidP="00EC38AC">
      <w:pPr>
        <w:jc w:val="center"/>
      </w:pPr>
      <w:r>
        <w:rPr>
          <w:lang w:val="en-US"/>
        </w:rPr>
        <w:t xml:space="preserve">13-14 </w:t>
      </w:r>
      <w:r>
        <w:t>Δεκ</w:t>
      </w:r>
      <w:r w:rsidR="00EC38AC" w:rsidRPr="00C11E0D">
        <w:t>εμβρίου 2021</w:t>
      </w:r>
    </w:p>
    <w:p w14:paraId="68C37CF1" w14:textId="77777777" w:rsidR="00EC38AC" w:rsidRPr="00824FE4" w:rsidRDefault="00EC38AC" w:rsidP="00EC38AC">
      <w:pPr>
        <w:widowControl w:val="0"/>
        <w:pBdr>
          <w:bottom w:val="single" w:sz="12" w:space="1" w:color="auto"/>
        </w:pBdr>
        <w:autoSpaceDE w:val="0"/>
        <w:autoSpaceDN w:val="0"/>
        <w:spacing w:before="100" w:beforeAutospacing="1" w:after="100" w:afterAutospacing="1"/>
        <w:outlineLvl w:val="1"/>
        <w:rPr>
          <w:rFonts w:eastAsia="Times New Roman" w:cs="Times New Roman"/>
          <w:b/>
          <w:bCs/>
          <w:color w:val="000000"/>
          <w:sz w:val="24"/>
          <w:szCs w:val="24"/>
        </w:rPr>
      </w:pPr>
    </w:p>
    <w:p w14:paraId="17792322" w14:textId="77777777" w:rsidR="00395794" w:rsidRDefault="00395794" w:rsidP="00395794">
      <w:pPr>
        <w:rPr>
          <w:rFonts w:eastAsia="Times New Roman"/>
        </w:rPr>
      </w:pPr>
    </w:p>
    <w:p w14:paraId="0D79BF0C" w14:textId="77777777" w:rsidR="00395794" w:rsidRDefault="00395794" w:rsidP="00395794">
      <w:pPr>
        <w:rPr>
          <w:rFonts w:eastAsia="Times New Roman"/>
        </w:rPr>
      </w:pPr>
    </w:p>
    <w:p w14:paraId="1E93BB64" w14:textId="77777777" w:rsidR="00354A69" w:rsidRDefault="00354A69" w:rsidP="00354A69">
      <w:pPr>
        <w:pStyle w:val="Web"/>
        <w:spacing w:before="72" w:beforeAutospacing="0" w:after="0" w:afterAutospacing="0" w:line="360" w:lineRule="atLeast"/>
        <w:jc w:val="both"/>
        <w:rPr>
          <w:rFonts w:ascii="Trebuchet MS" w:hAnsi="Trebuchet MS"/>
          <w:color w:val="000000"/>
          <w:sz w:val="21"/>
          <w:szCs w:val="21"/>
        </w:rPr>
      </w:pPr>
      <w:r>
        <w:rPr>
          <w:rFonts w:ascii="Trebuchet MS" w:hAnsi="Trebuchet MS"/>
          <w:color w:val="000000"/>
          <w:sz w:val="21"/>
          <w:szCs w:val="21"/>
        </w:rPr>
        <w:t xml:space="preserve">Στις 13 και 14 Δεκεμβρίου ο Γενικός Γραμματέας Έρευνας και Καινοτομίας, κ. Αθανάσιος Κυριαζής επισκέφτηκε τις εγκαταστάσεις του CERN, ύστερα από πρόσκληση της Γενικής Διευθύντριας του οργανισμού, </w:t>
      </w:r>
      <w:proofErr w:type="spellStart"/>
      <w:r>
        <w:rPr>
          <w:rFonts w:ascii="Trebuchet MS" w:hAnsi="Trebuchet MS"/>
          <w:color w:val="000000"/>
          <w:sz w:val="21"/>
          <w:szCs w:val="21"/>
        </w:rPr>
        <w:t>κας</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Fabiola</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Gianotti</w:t>
      </w:r>
      <w:proofErr w:type="spellEnd"/>
      <w:r>
        <w:rPr>
          <w:rFonts w:ascii="Trebuchet MS" w:hAnsi="Trebuchet MS"/>
          <w:color w:val="000000"/>
          <w:sz w:val="21"/>
          <w:szCs w:val="21"/>
        </w:rPr>
        <w:t xml:space="preserve">. Τον κ. Κυριαζή, υποδέχτηκαν η Διευθύντρια Διεθνών Σχέσεων του CERN, κα. C. </w:t>
      </w:r>
      <w:proofErr w:type="spellStart"/>
      <w:r>
        <w:rPr>
          <w:rFonts w:ascii="Trebuchet MS" w:hAnsi="Trebuchet MS"/>
          <w:color w:val="000000"/>
          <w:sz w:val="21"/>
          <w:szCs w:val="21"/>
        </w:rPr>
        <w:t>Warakaulle</w:t>
      </w:r>
      <w:proofErr w:type="spellEnd"/>
      <w:r>
        <w:rPr>
          <w:rFonts w:ascii="Trebuchet MS" w:hAnsi="Trebuchet MS"/>
          <w:color w:val="000000"/>
          <w:sz w:val="21"/>
          <w:szCs w:val="21"/>
        </w:rPr>
        <w:t xml:space="preserve"> και συνόδευσαν, </w:t>
      </w:r>
      <w:proofErr w:type="spellStart"/>
      <w:r>
        <w:rPr>
          <w:rFonts w:ascii="Trebuchet MS" w:hAnsi="Trebuchet MS"/>
          <w:color w:val="000000"/>
          <w:sz w:val="21"/>
          <w:szCs w:val="21"/>
        </w:rPr>
        <w:t>καθόλη</w:t>
      </w:r>
      <w:proofErr w:type="spellEnd"/>
      <w:r>
        <w:rPr>
          <w:rFonts w:ascii="Trebuchet MS" w:hAnsi="Trebuchet MS"/>
          <w:color w:val="000000"/>
          <w:sz w:val="21"/>
          <w:szCs w:val="21"/>
        </w:rPr>
        <w:t xml:space="preserve"> τη διάρκεια της επίσκεψης, οι καθηγητές κκ. Κ. Φουντάς και Μ. </w:t>
      </w:r>
      <w:proofErr w:type="spellStart"/>
      <w:r>
        <w:rPr>
          <w:rFonts w:ascii="Trebuchet MS" w:hAnsi="Trebuchet MS"/>
          <w:color w:val="000000"/>
          <w:sz w:val="21"/>
          <w:szCs w:val="21"/>
        </w:rPr>
        <w:t>Τσεσμελής</w:t>
      </w:r>
      <w:proofErr w:type="spellEnd"/>
      <w:r>
        <w:rPr>
          <w:rFonts w:ascii="Trebuchet MS" w:hAnsi="Trebuchet MS"/>
          <w:color w:val="000000"/>
          <w:sz w:val="21"/>
          <w:szCs w:val="21"/>
        </w:rPr>
        <w:t xml:space="preserve">. Είχε ιδιαίτερη συνάντηση με την κυρία </w:t>
      </w:r>
      <w:proofErr w:type="spellStart"/>
      <w:r>
        <w:rPr>
          <w:rFonts w:ascii="Trebuchet MS" w:hAnsi="Trebuchet MS"/>
          <w:color w:val="000000"/>
          <w:sz w:val="21"/>
          <w:szCs w:val="21"/>
        </w:rPr>
        <w:t>Gianotti</w:t>
      </w:r>
      <w:proofErr w:type="spellEnd"/>
      <w:r>
        <w:rPr>
          <w:rFonts w:ascii="Trebuchet MS" w:hAnsi="Trebuchet MS"/>
          <w:color w:val="000000"/>
          <w:sz w:val="21"/>
          <w:szCs w:val="21"/>
        </w:rPr>
        <w:t>, με την οποία συζήτησαν θέματα που αφορούν τη λειτουργία του CERN, τα μελλοντικά σχέδια, την υπάρχουσα συνεργασία με τη ΓΓΕΚ και πιθανές επεκτάσεις συνεργασίας, κυρίως για θέματα έρευνας και καινοτομίας. Συνοδεία και των επιστημονικών υπευθύνων των ινστιτούτων του οργανισμού, ο κ. Κυριαζής ενημερώθηκε για την κατασκευή, λειτουργία και συντήρηση του ανιχνευτή και του επιταχυντή LHC (</w:t>
      </w:r>
      <w:proofErr w:type="spellStart"/>
      <w:r>
        <w:rPr>
          <w:rFonts w:ascii="Trebuchet MS" w:hAnsi="Trebuchet MS"/>
          <w:color w:val="000000"/>
          <w:sz w:val="21"/>
          <w:szCs w:val="21"/>
        </w:rPr>
        <w:t>Large</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Hadron</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Collider</w:t>
      </w:r>
      <w:proofErr w:type="spellEnd"/>
      <w:r>
        <w:rPr>
          <w:rFonts w:ascii="Trebuchet MS" w:hAnsi="Trebuchet MS"/>
          <w:color w:val="000000"/>
          <w:sz w:val="21"/>
          <w:szCs w:val="21"/>
        </w:rPr>
        <w:t>). Επίσης, ξεναγήθηκε σε διάφορα ινστιτούτα, όπου και ενημερώθηκε τόσο για τα προγράμματα που εκπονούν όσο και για την αξιοποίηση των ερευνητικών τους αποτελεσμάτων για επιστημονικούς, κοινωνικούς και οικονομικούς σκοπούς.</w:t>
      </w:r>
    </w:p>
    <w:p w14:paraId="2488B24A" w14:textId="77777777" w:rsidR="00354A69" w:rsidRDefault="00354A69" w:rsidP="00354A69">
      <w:pPr>
        <w:pStyle w:val="Web"/>
        <w:spacing w:before="72" w:beforeAutospacing="0" w:after="0" w:afterAutospacing="0" w:line="360" w:lineRule="atLeast"/>
        <w:jc w:val="both"/>
        <w:rPr>
          <w:rFonts w:ascii="Trebuchet MS" w:hAnsi="Trebuchet MS"/>
          <w:color w:val="000000"/>
          <w:sz w:val="21"/>
          <w:szCs w:val="21"/>
        </w:rPr>
      </w:pPr>
      <w:r>
        <w:rPr>
          <w:rFonts w:ascii="Trebuchet MS" w:hAnsi="Trebuchet MS"/>
          <w:color w:val="000000"/>
          <w:sz w:val="21"/>
          <w:szCs w:val="21"/>
        </w:rPr>
        <w:t>Ιδιαίτερα ενδιαφέρουσα ήταν η συνάντηση, μέσω υβριδικής τηλεδιάσκεψης,  του κ. Κυριαζή με την ελληνική επιστημονική κοινότητα του CERN. Κατά τη διάρκεια της συνάντησης, ο κ. Κυριαζής ενημέρωσε τους συμμετέχοντες για το έργο της ΓΓΕΚ και τα μελλοντικά σχέδια για την έρευνα και την καινοτομία στη χώρα μας. Έγινε ανταλλαγή απόψεων και υπήρξε ιδιαίτερο ενδιαφέρον για περαιτέρω επικοινωνία και συνεργασία.</w:t>
      </w:r>
    </w:p>
    <w:p w14:paraId="5D87217C" w14:textId="241C8344" w:rsidR="00395794" w:rsidRDefault="00395794"/>
    <w:p w14:paraId="74E48CC9" w14:textId="7EF9E6FD" w:rsidR="00395794" w:rsidRDefault="00395794"/>
    <w:sectPr w:rsidR="0039579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B92E" w14:textId="77777777" w:rsidR="00E84E8B" w:rsidRDefault="00E84E8B" w:rsidP="00CE5077">
      <w:r>
        <w:separator/>
      </w:r>
    </w:p>
  </w:endnote>
  <w:endnote w:type="continuationSeparator" w:id="0">
    <w:p w14:paraId="6B228597" w14:textId="77777777" w:rsidR="00E84E8B" w:rsidRDefault="00E84E8B" w:rsidP="00CE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3437" w14:textId="77777777" w:rsidR="00CE5077" w:rsidRPr="00BF2053" w:rsidRDefault="00CE5077" w:rsidP="00CE5077">
    <w:pPr>
      <w:pStyle w:val="a4"/>
      <w:jc w:val="center"/>
      <w:rPr>
        <w:rFonts w:eastAsia="Times New Roman" w:cs="Times New Roman"/>
        <w:i/>
        <w:color w:val="0000FF"/>
        <w:sz w:val="16"/>
        <w:szCs w:val="16"/>
        <w:u w:val="single"/>
      </w:rPr>
    </w:pPr>
    <w:r w:rsidRPr="00BF2053">
      <w:rPr>
        <w:rFonts w:eastAsia="Times New Roman" w:cs="Arial"/>
        <w:i/>
        <w:sz w:val="16"/>
        <w:szCs w:val="16"/>
      </w:rPr>
      <w:t>Γενική Γραμματεία Έρευνας και Καινοτομίας (</w:t>
    </w:r>
    <w:r w:rsidRPr="00BF2053">
      <w:rPr>
        <w:rFonts w:eastAsia="Times New Roman" w:cs="Arial"/>
        <w:b/>
        <w:i/>
        <w:sz w:val="16"/>
        <w:szCs w:val="16"/>
      </w:rPr>
      <w:t>ΓΓΕΚ)</w:t>
    </w:r>
    <w:r w:rsidRPr="00BF2053">
      <w:rPr>
        <w:rFonts w:eastAsia="Times New Roman" w:cs="Arial"/>
        <w:i/>
        <w:sz w:val="16"/>
        <w:szCs w:val="16"/>
      </w:rPr>
      <w:t xml:space="preserve"> </w:t>
    </w:r>
    <w:r w:rsidRPr="00BF2053">
      <w:rPr>
        <w:rFonts w:eastAsia="Times New Roman" w:cs="Arial"/>
        <w:sz w:val="16"/>
        <w:szCs w:val="16"/>
      </w:rPr>
      <w:t xml:space="preserve">// </w:t>
    </w:r>
    <w:proofErr w:type="spellStart"/>
    <w:r w:rsidRPr="00BF2053">
      <w:rPr>
        <w:rFonts w:eastAsia="Times New Roman" w:cs="Arial"/>
        <w:i/>
        <w:sz w:val="16"/>
        <w:szCs w:val="16"/>
      </w:rPr>
      <w:t>Τηλ</w:t>
    </w:r>
    <w:proofErr w:type="spellEnd"/>
    <w:r w:rsidRPr="00BF2053">
      <w:rPr>
        <w:rFonts w:eastAsia="Times New Roman" w:cs="Arial"/>
        <w:i/>
        <w:sz w:val="16"/>
        <w:szCs w:val="16"/>
      </w:rPr>
      <w:t xml:space="preserve">: 213 1300015// </w:t>
    </w:r>
    <w:r w:rsidRPr="00922EF6">
      <w:rPr>
        <w:rFonts w:eastAsia="Times New Roman" w:cs="Arial"/>
        <w:i/>
        <w:sz w:val="16"/>
        <w:szCs w:val="16"/>
      </w:rPr>
      <w:t>Email</w:t>
    </w:r>
    <w:r w:rsidRPr="00BF2053">
      <w:rPr>
        <w:rFonts w:eastAsia="Times New Roman" w:cs="Arial"/>
        <w:i/>
        <w:sz w:val="16"/>
        <w:szCs w:val="16"/>
      </w:rPr>
      <w:t xml:space="preserve">: </w:t>
    </w:r>
    <w:hyperlink r:id="rId1" w:history="1">
      <w:r w:rsidRPr="00922EF6">
        <w:rPr>
          <w:rFonts w:eastAsia="Times New Roman" w:cs="Arial"/>
          <w:i/>
          <w:color w:val="0000FF"/>
          <w:sz w:val="16"/>
          <w:szCs w:val="16"/>
          <w:u w:val="single"/>
        </w:rPr>
        <w:t>gsrt</w:t>
      </w:r>
      <w:r w:rsidRPr="00BF2053">
        <w:rPr>
          <w:rFonts w:eastAsia="Times New Roman" w:cs="Arial"/>
          <w:i/>
          <w:color w:val="0000FF"/>
          <w:sz w:val="16"/>
          <w:szCs w:val="16"/>
          <w:u w:val="single"/>
        </w:rPr>
        <w:t>@</w:t>
      </w:r>
      <w:r w:rsidRPr="00922EF6">
        <w:rPr>
          <w:rFonts w:eastAsia="Times New Roman" w:cs="Arial"/>
          <w:i/>
          <w:color w:val="0000FF"/>
          <w:sz w:val="16"/>
          <w:szCs w:val="16"/>
          <w:u w:val="single"/>
        </w:rPr>
        <w:t>gsrt</w:t>
      </w:r>
      <w:r w:rsidRPr="00BF2053">
        <w:rPr>
          <w:rFonts w:eastAsia="Times New Roman" w:cs="Arial"/>
          <w:i/>
          <w:color w:val="0000FF"/>
          <w:sz w:val="16"/>
          <w:szCs w:val="16"/>
          <w:u w:val="single"/>
        </w:rPr>
        <w:t>.</w:t>
      </w:r>
      <w:r w:rsidRPr="00922EF6">
        <w:rPr>
          <w:rFonts w:eastAsia="Times New Roman" w:cs="Arial"/>
          <w:i/>
          <w:color w:val="0000FF"/>
          <w:sz w:val="16"/>
          <w:szCs w:val="16"/>
          <w:u w:val="single"/>
        </w:rPr>
        <w:t>gr</w:t>
      </w:r>
    </w:hyperlink>
    <w:r w:rsidRPr="00BF2053">
      <w:rPr>
        <w:rFonts w:eastAsia="Times New Roman" w:cs="Arial"/>
        <w:i/>
        <w:sz w:val="16"/>
        <w:szCs w:val="16"/>
      </w:rPr>
      <w:t xml:space="preserve"> </w:t>
    </w:r>
    <w:r w:rsidRPr="00BF2053">
      <w:rPr>
        <w:rFonts w:eastAsia="Times New Roman" w:cs="Times New Roman"/>
        <w:sz w:val="16"/>
        <w:szCs w:val="16"/>
      </w:rPr>
      <w:t xml:space="preserve"> // </w:t>
    </w:r>
    <w:hyperlink r:id="rId2" w:history="1">
      <w:r w:rsidRPr="00922EF6">
        <w:rPr>
          <w:rFonts w:eastAsia="Times New Roman" w:cs="Times New Roman"/>
          <w:i/>
          <w:color w:val="0000FF"/>
          <w:sz w:val="16"/>
          <w:szCs w:val="16"/>
          <w:u w:val="single"/>
        </w:rPr>
        <w:t>http</w:t>
      </w:r>
      <w:r w:rsidRPr="00BF2053">
        <w:rPr>
          <w:rFonts w:eastAsia="Times New Roman" w:cs="Times New Roman"/>
          <w:i/>
          <w:color w:val="0000FF"/>
          <w:sz w:val="16"/>
          <w:szCs w:val="16"/>
          <w:u w:val="single"/>
        </w:rPr>
        <w:t>://</w:t>
      </w:r>
      <w:r w:rsidRPr="00922EF6">
        <w:rPr>
          <w:rFonts w:eastAsia="Times New Roman" w:cs="Times New Roman"/>
          <w:i/>
          <w:color w:val="0000FF"/>
          <w:sz w:val="16"/>
          <w:szCs w:val="16"/>
          <w:u w:val="single"/>
        </w:rPr>
        <w:t>www</w:t>
      </w:r>
      <w:r w:rsidRPr="00BF2053">
        <w:rPr>
          <w:rFonts w:eastAsia="Times New Roman" w:cs="Times New Roman"/>
          <w:i/>
          <w:color w:val="0000FF"/>
          <w:sz w:val="16"/>
          <w:szCs w:val="16"/>
          <w:u w:val="single"/>
        </w:rPr>
        <w:t>.</w:t>
      </w:r>
      <w:r w:rsidRPr="00922EF6">
        <w:rPr>
          <w:rFonts w:eastAsia="Times New Roman" w:cs="Times New Roman"/>
          <w:i/>
          <w:color w:val="0000FF"/>
          <w:sz w:val="16"/>
          <w:szCs w:val="16"/>
          <w:u w:val="single"/>
        </w:rPr>
        <w:t>gsrt</w:t>
      </w:r>
      <w:r w:rsidRPr="00BF2053">
        <w:rPr>
          <w:rFonts w:eastAsia="Times New Roman" w:cs="Times New Roman"/>
          <w:i/>
          <w:color w:val="0000FF"/>
          <w:sz w:val="16"/>
          <w:szCs w:val="16"/>
          <w:u w:val="single"/>
        </w:rPr>
        <w:t>.</w:t>
      </w:r>
      <w:r w:rsidRPr="00922EF6">
        <w:rPr>
          <w:rFonts w:eastAsia="Times New Roman" w:cs="Times New Roman"/>
          <w:i/>
          <w:color w:val="0000FF"/>
          <w:sz w:val="16"/>
          <w:szCs w:val="16"/>
          <w:u w:val="single"/>
        </w:rPr>
        <w:t>gr</w:t>
      </w:r>
    </w:hyperlink>
  </w:p>
  <w:p w14:paraId="3084F0A5" w14:textId="7E07787C" w:rsidR="00CE5077" w:rsidRPr="00CE5077" w:rsidRDefault="00CE5077" w:rsidP="00CE50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92D7" w14:textId="77777777" w:rsidR="00E84E8B" w:rsidRDefault="00E84E8B" w:rsidP="00CE5077">
      <w:r>
        <w:separator/>
      </w:r>
    </w:p>
  </w:footnote>
  <w:footnote w:type="continuationSeparator" w:id="0">
    <w:p w14:paraId="360040F8" w14:textId="77777777" w:rsidR="00E84E8B" w:rsidRDefault="00E84E8B" w:rsidP="00CE5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5794"/>
    <w:rsid w:val="00354A69"/>
    <w:rsid w:val="003830A4"/>
    <w:rsid w:val="00395794"/>
    <w:rsid w:val="004F1DBF"/>
    <w:rsid w:val="0052457D"/>
    <w:rsid w:val="00674FC7"/>
    <w:rsid w:val="00732275"/>
    <w:rsid w:val="00CE5077"/>
    <w:rsid w:val="00E84E8B"/>
    <w:rsid w:val="00EC38AC"/>
    <w:rsid w:val="00F106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1D9D"/>
  <w15:chartTrackingRefBased/>
  <w15:docId w15:val="{329C6405-EECA-4C23-87C3-6B3660B4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794"/>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077"/>
    <w:pPr>
      <w:tabs>
        <w:tab w:val="center" w:pos="4153"/>
        <w:tab w:val="right" w:pos="8306"/>
      </w:tabs>
    </w:pPr>
  </w:style>
  <w:style w:type="character" w:customStyle="1" w:styleId="Char">
    <w:name w:val="Κεφαλίδα Char"/>
    <w:basedOn w:val="a0"/>
    <w:link w:val="a3"/>
    <w:uiPriority w:val="99"/>
    <w:rsid w:val="00CE5077"/>
    <w:rPr>
      <w:rFonts w:ascii="Calibri" w:hAnsi="Calibri" w:cs="Calibri"/>
      <w:lang w:eastAsia="el-GR"/>
    </w:rPr>
  </w:style>
  <w:style w:type="paragraph" w:styleId="a4">
    <w:name w:val="footer"/>
    <w:basedOn w:val="a"/>
    <w:link w:val="Char0"/>
    <w:uiPriority w:val="99"/>
    <w:unhideWhenUsed/>
    <w:rsid w:val="00CE5077"/>
    <w:pPr>
      <w:tabs>
        <w:tab w:val="center" w:pos="4153"/>
        <w:tab w:val="right" w:pos="8306"/>
      </w:tabs>
    </w:pPr>
  </w:style>
  <w:style w:type="character" w:customStyle="1" w:styleId="Char0">
    <w:name w:val="Υποσέλιδο Char"/>
    <w:basedOn w:val="a0"/>
    <w:link w:val="a4"/>
    <w:uiPriority w:val="99"/>
    <w:rsid w:val="00CE5077"/>
    <w:rPr>
      <w:rFonts w:ascii="Calibri" w:hAnsi="Calibri" w:cs="Calibri"/>
      <w:lang w:eastAsia="el-GR"/>
    </w:rPr>
  </w:style>
  <w:style w:type="paragraph" w:styleId="Web">
    <w:name w:val="Normal (Web)"/>
    <w:basedOn w:val="a"/>
    <w:uiPriority w:val="99"/>
    <w:semiHidden/>
    <w:unhideWhenUsed/>
    <w:rsid w:val="00354A6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091">
      <w:bodyDiv w:val="1"/>
      <w:marLeft w:val="0"/>
      <w:marRight w:val="0"/>
      <w:marTop w:val="0"/>
      <w:marBottom w:val="0"/>
      <w:divBdr>
        <w:top w:val="none" w:sz="0" w:space="0" w:color="auto"/>
        <w:left w:val="none" w:sz="0" w:space="0" w:color="auto"/>
        <w:bottom w:val="none" w:sz="0" w:space="0" w:color="auto"/>
        <w:right w:val="none" w:sz="0" w:space="0" w:color="auto"/>
      </w:divBdr>
    </w:div>
    <w:div w:id="1666934324">
      <w:bodyDiv w:val="1"/>
      <w:marLeft w:val="0"/>
      <w:marRight w:val="0"/>
      <w:marTop w:val="0"/>
      <w:marBottom w:val="0"/>
      <w:divBdr>
        <w:top w:val="none" w:sz="0" w:space="0" w:color="auto"/>
        <w:left w:val="none" w:sz="0" w:space="0" w:color="auto"/>
        <w:bottom w:val="none" w:sz="0" w:space="0" w:color="auto"/>
        <w:right w:val="none" w:sz="0" w:space="0" w:color="auto"/>
      </w:divBdr>
    </w:div>
    <w:div w:id="1704744357">
      <w:bodyDiv w:val="1"/>
      <w:marLeft w:val="0"/>
      <w:marRight w:val="0"/>
      <w:marTop w:val="0"/>
      <w:marBottom w:val="0"/>
      <w:divBdr>
        <w:top w:val="none" w:sz="0" w:space="0" w:color="auto"/>
        <w:left w:val="none" w:sz="0" w:space="0" w:color="auto"/>
        <w:bottom w:val="none" w:sz="0" w:space="0" w:color="auto"/>
        <w:right w:val="none" w:sz="0" w:space="0" w:color="auto"/>
      </w:divBdr>
    </w:div>
    <w:div w:id="20065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srt.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BC5D-F80F-4E24-9A36-94D20B4D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1489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Βασιλείου</dc:creator>
  <cp:keywords/>
  <dc:description/>
  <cp:lastModifiedBy>Γεώργιος Βασιλείου</cp:lastModifiedBy>
  <cp:revision>2</cp:revision>
  <dcterms:created xsi:type="dcterms:W3CDTF">2021-12-16T19:02:00Z</dcterms:created>
  <dcterms:modified xsi:type="dcterms:W3CDTF">2021-12-16T19:02:00Z</dcterms:modified>
</cp:coreProperties>
</file>