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E3" w:rsidRDefault="00BB2DE3" w:rsidP="00BB2DE3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Default="00BB2DE3" w:rsidP="00BB2DE3">
      <w:pPr>
        <w:jc w:val="center"/>
      </w:pPr>
      <w:r>
        <w:t>ΕΛΛΗΝΙΚΗ ΔΗΜΟΚΡΑΤΙΑ</w:t>
      </w:r>
    </w:p>
    <w:p w:rsidR="00BB2DE3" w:rsidRDefault="00BB2DE3" w:rsidP="00BB2DE3">
      <w:pPr>
        <w:jc w:val="center"/>
      </w:pPr>
      <w:r>
        <w:t>ΥΠΟΥΡΓΕΙΟ ΠΑΙΔΕΙΑΣ, ΕΡΕΥΝΑΣ ΚΑΙ ΘΡΗΣΚΕΥΜΑΤΩΝ</w:t>
      </w:r>
    </w:p>
    <w:p w:rsidR="00BB2DE3" w:rsidRDefault="00BB2DE3" w:rsidP="00BB2DE3">
      <w:pPr>
        <w:jc w:val="center"/>
      </w:pPr>
      <w:r>
        <w:t>ΑΝΑΠΛΗΡΩΤΗΣ ΥΠΟΥΡΓΟΣ ΕΡΕΥΝΑΣ &amp; ΚΑΙΝΟΤΟΜΙΑΣ</w:t>
      </w:r>
    </w:p>
    <w:p w:rsidR="00BB2DE3" w:rsidRDefault="00BB2DE3" w:rsidP="00BB2DE3">
      <w:pPr>
        <w:jc w:val="center"/>
      </w:pPr>
      <w:r>
        <w:t>ΓΡΑΦΕΙΟ ΤΥΠΟΥ</w:t>
      </w:r>
    </w:p>
    <w:p w:rsidR="00BB2DE3" w:rsidRDefault="00BB2DE3" w:rsidP="00BB2DE3">
      <w:pPr>
        <w:jc w:val="center"/>
      </w:pPr>
      <w:r>
        <w:t>Ταχ. Δ/νση: Αν. Παπανδρέου 37,15180 Μαρούσι, Αθήνα</w:t>
      </w:r>
    </w:p>
    <w:p w:rsidR="00BB2DE3" w:rsidRDefault="00BB2DE3" w:rsidP="00BB2DE3">
      <w:pPr>
        <w:jc w:val="center"/>
      </w:pPr>
      <w:r>
        <w:t>Τηλ. Επικ.: 210 3442906, 210 3442158</w:t>
      </w:r>
    </w:p>
    <w:p w:rsidR="00BB2DE3" w:rsidRDefault="00BB2DE3" w:rsidP="00BB2DE3">
      <w:pPr>
        <w:jc w:val="center"/>
      </w:pPr>
      <w:r>
        <w:t>Γραμματεία:2103443525</w:t>
      </w:r>
    </w:p>
    <w:p w:rsidR="00873D82" w:rsidRPr="00BB2DE3" w:rsidRDefault="00BB2DE3" w:rsidP="00BB2DE3">
      <w:pPr>
        <w:jc w:val="center"/>
      </w:pPr>
      <w:r>
        <w:t xml:space="preserve">Ιστοσελίδα: </w:t>
      </w:r>
      <w:hyperlink r:id="rId7" w:history="1">
        <w:r w:rsidRPr="005D3BA7">
          <w:rPr>
            <w:rStyle w:val="-"/>
          </w:rPr>
          <w:t>erevna.minedu.gov.gr</w:t>
        </w:r>
      </w:hyperlink>
    </w:p>
    <w:p w:rsidR="00C11420" w:rsidRPr="005611D7" w:rsidRDefault="00BB2DE3" w:rsidP="00FA7A47">
      <w:pPr>
        <w:jc w:val="right"/>
        <w:rPr>
          <w:b/>
        </w:rPr>
      </w:pPr>
      <w:r w:rsidRPr="0042540B">
        <w:rPr>
          <w:b/>
        </w:rPr>
        <w:t xml:space="preserve">Μαρούσι, </w:t>
      </w:r>
      <w:r w:rsidR="002D20DB" w:rsidRPr="005611D7">
        <w:rPr>
          <w:b/>
        </w:rPr>
        <w:t>27-4-18</w:t>
      </w:r>
    </w:p>
    <w:p w:rsidR="002D20DB" w:rsidRPr="005611D7" w:rsidRDefault="002D20DB" w:rsidP="00FA7A47">
      <w:pPr>
        <w:jc w:val="right"/>
        <w:rPr>
          <w:b/>
        </w:rPr>
      </w:pPr>
    </w:p>
    <w:p w:rsidR="002D20DB" w:rsidRDefault="002D20DB" w:rsidP="002D20DB">
      <w:pPr>
        <w:jc w:val="center"/>
        <w:rPr>
          <w:b/>
        </w:rPr>
      </w:pPr>
      <w:r>
        <w:rPr>
          <w:b/>
        </w:rPr>
        <w:t>ΔΕΛΤΙΟ ΤΥΠΟΥ</w:t>
      </w:r>
    </w:p>
    <w:p w:rsidR="002D20DB" w:rsidRDefault="002D20DB" w:rsidP="002D20DB">
      <w:pPr>
        <w:jc w:val="center"/>
        <w:rPr>
          <w:b/>
        </w:rPr>
      </w:pPr>
    </w:p>
    <w:p w:rsidR="002D20DB" w:rsidRPr="001F3F7F" w:rsidRDefault="002D20DB" w:rsidP="003C3B52">
      <w:pPr>
        <w:jc w:val="center"/>
        <w:rPr>
          <w:rFonts w:eastAsia="Times New Roman" w:cs="Arial"/>
          <w:b/>
          <w:lang w:eastAsia="el-GR"/>
        </w:rPr>
      </w:pPr>
      <w:r w:rsidRPr="002D20DB">
        <w:rPr>
          <w:rFonts w:eastAsia="Times New Roman" w:cs="Arial"/>
          <w:b/>
          <w:lang w:eastAsia="el-GR"/>
        </w:rPr>
        <w:t xml:space="preserve">Κλιματική αλλαγή και υδάτινοι πόροι οι τομείς επικείμενης συνεργασίας </w:t>
      </w:r>
      <w:r w:rsidR="001F3F7F">
        <w:rPr>
          <w:rFonts w:eastAsia="Times New Roman" w:cs="Arial"/>
          <w:b/>
          <w:lang w:eastAsia="el-GR"/>
        </w:rPr>
        <w:t>Ελλάδας-Σλοβακίας</w:t>
      </w:r>
    </w:p>
    <w:p w:rsidR="002D20DB" w:rsidRDefault="002D20DB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Η ενίσχυση της διμερούς συνεργασίας στα ερευνητικά πεδία κλιματικής αλλαγής και διαχείρισης υδάτινων πόρων ανάμεσα σε Ελλάδα και Σλοβακία συζητήθηκ</w:t>
      </w:r>
      <w:r w:rsidR="00B214A0">
        <w:rPr>
          <w:rFonts w:eastAsia="Times New Roman" w:cs="Arial"/>
          <w:lang w:eastAsia="el-GR"/>
        </w:rPr>
        <w:t>ε</w:t>
      </w:r>
      <w:r>
        <w:rPr>
          <w:rFonts w:eastAsia="Times New Roman" w:cs="Arial"/>
          <w:lang w:eastAsia="el-GR"/>
        </w:rPr>
        <w:t xml:space="preserve"> σε συνάντηση του Αναπληρωτή Υπουργού Έρευνας και Καινοτομίας Κώστα Φωτάκη και του  Προέδρου της Σλοβακικής Ακαδημίας Επιστημών καθηγητή </w:t>
      </w:r>
      <w:r w:rsidRPr="002D20DB">
        <w:rPr>
          <w:rFonts w:eastAsia="Times New Roman" w:cs="Arial"/>
          <w:lang w:eastAsia="el-GR"/>
        </w:rPr>
        <w:t>Pavol Sajgalik</w:t>
      </w:r>
      <w:r>
        <w:rPr>
          <w:rFonts w:eastAsia="Times New Roman" w:cs="Arial"/>
          <w:lang w:eastAsia="el-GR"/>
        </w:rPr>
        <w:t>.</w:t>
      </w:r>
    </w:p>
    <w:p w:rsidR="002D20DB" w:rsidRDefault="00B214A0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Στη συνάντηση που πραγματοποιήθηκε στο ΥΠΠΕΘ παρευρέθησαν επίσης η Πρέσβειρα της Σλοβακικής Δημοκρατίας </w:t>
      </w:r>
      <w:r w:rsidRPr="00B214A0">
        <w:rPr>
          <w:rFonts w:eastAsia="Times New Roman" w:cs="Arial"/>
          <w:lang w:eastAsia="el-GR"/>
        </w:rPr>
        <w:t>Iveta Hricova</w:t>
      </w:r>
      <w:r>
        <w:rPr>
          <w:rFonts w:eastAsia="Times New Roman" w:cs="Arial"/>
          <w:lang w:eastAsia="el-GR"/>
        </w:rPr>
        <w:t xml:space="preserve"> και η Εμπορική και Οικονομική Ακόλουθος της Σλοβακικής Πρεσβείας </w:t>
      </w:r>
      <w:r w:rsidRPr="00B214A0">
        <w:rPr>
          <w:rFonts w:eastAsia="Times New Roman" w:cs="Arial"/>
          <w:lang w:eastAsia="el-GR"/>
        </w:rPr>
        <w:t>Jana Palatova</w:t>
      </w:r>
      <w:r>
        <w:rPr>
          <w:rFonts w:eastAsia="Times New Roman" w:cs="Arial"/>
          <w:lang w:eastAsia="el-GR"/>
        </w:rPr>
        <w:t>.</w:t>
      </w:r>
    </w:p>
    <w:p w:rsidR="005611D7" w:rsidRDefault="005611D7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Ο Αν. Υπουργός παρουσίασε την κυβερνητική πολιτική που στοχεύει στην αλλαγή του παραγωγικού προτύπου της χώρας  με βασική προτεραιότητα τη στήριξη του ανθρώπινου δυναμικού και την ανάσχεση του </w:t>
      </w:r>
      <w:r>
        <w:rPr>
          <w:rFonts w:eastAsia="Times New Roman" w:cs="Arial"/>
          <w:lang w:val="en-US" w:eastAsia="el-GR"/>
        </w:rPr>
        <w:t>brain</w:t>
      </w:r>
      <w:r w:rsidRPr="00FA568A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drain</w:t>
      </w:r>
      <w:r>
        <w:rPr>
          <w:rFonts w:eastAsia="Times New Roman" w:cs="Arial"/>
          <w:lang w:eastAsia="el-GR"/>
        </w:rPr>
        <w:t xml:space="preserve"> και ενημέρωσε για τις </w:t>
      </w:r>
      <w:r w:rsidR="00B214A0">
        <w:rPr>
          <w:rFonts w:eastAsia="Times New Roman" w:cs="Arial"/>
          <w:lang w:eastAsia="el-GR"/>
        </w:rPr>
        <w:t>εμβληματικές πρωτοβουλίες του Τομέα Έρευνας και Καινοτομίας που αφορούν την Εξατομικευμένη Ιατρική και την Αγροδιατροφή,</w:t>
      </w:r>
      <w:r w:rsidR="00FA568A">
        <w:rPr>
          <w:rFonts w:eastAsia="Times New Roman" w:cs="Arial"/>
          <w:lang w:eastAsia="el-GR"/>
        </w:rPr>
        <w:t xml:space="preserve"> υπό το πρίσμα της κοινωνικής απήχησης των ερευνητι</w:t>
      </w:r>
      <w:r>
        <w:rPr>
          <w:rFonts w:eastAsia="Times New Roman" w:cs="Arial"/>
          <w:lang w:eastAsia="el-GR"/>
        </w:rPr>
        <w:t>κών δράσεων σε συνθήκες κρίσης.</w:t>
      </w:r>
      <w:r w:rsidR="00B214A0">
        <w:rPr>
          <w:rFonts w:eastAsia="Times New Roman" w:cs="Arial"/>
          <w:lang w:eastAsia="el-GR"/>
        </w:rPr>
        <w:t xml:space="preserve"> </w:t>
      </w:r>
    </w:p>
    <w:p w:rsidR="00FA568A" w:rsidRDefault="00FA568A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Ο</w:t>
      </w:r>
      <w:r w:rsidR="003C3B5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 xml:space="preserve">κ. </w:t>
      </w:r>
      <w:r w:rsidRPr="00FA568A">
        <w:rPr>
          <w:rFonts w:eastAsia="Times New Roman" w:cs="Arial"/>
          <w:lang w:eastAsia="el-GR"/>
        </w:rPr>
        <w:t>Sajgalik</w:t>
      </w:r>
      <w:r w:rsidR="00C448D4">
        <w:rPr>
          <w:rFonts w:eastAsia="Times New Roman" w:cs="Arial"/>
          <w:lang w:eastAsia="el-GR"/>
        </w:rPr>
        <w:t xml:space="preserve"> αναφέρθηκε στην διάρθρωση της Ακαδημίας Επιστημών της χώρας του που αποτελείται από 45 ερευνητικά Ινστιτούτα, και στο υψηλό επίπεδο εξειδίκευσης των Σλοβάκων επιστημόνων σε τομείς όπως η Επιστήμη Υλικών, η Βιοιατρική Μηχανική και οι Τεχνολογίες Πληροφορικής. Ο πρόεδρος της Σλοβακικής Ακαδημίας Επιστημών δεν </w:t>
      </w:r>
      <w:r w:rsidR="00C448D4">
        <w:rPr>
          <w:rFonts w:eastAsia="Times New Roman" w:cs="Arial"/>
          <w:lang w:eastAsia="el-GR"/>
        </w:rPr>
        <w:lastRenderedPageBreak/>
        <w:t xml:space="preserve">παρέλειψε να αναφερθεί στο φαινόμενο του </w:t>
      </w:r>
      <w:r w:rsidR="00C448D4">
        <w:rPr>
          <w:rFonts w:eastAsia="Times New Roman" w:cs="Arial"/>
          <w:lang w:val="en-US" w:eastAsia="el-GR"/>
        </w:rPr>
        <w:t>brain</w:t>
      </w:r>
      <w:r w:rsidR="00C448D4" w:rsidRPr="00C448D4">
        <w:rPr>
          <w:rFonts w:eastAsia="Times New Roman" w:cs="Arial"/>
          <w:lang w:eastAsia="el-GR"/>
        </w:rPr>
        <w:t xml:space="preserve"> </w:t>
      </w:r>
      <w:r w:rsidR="00C448D4">
        <w:rPr>
          <w:rFonts w:eastAsia="Times New Roman" w:cs="Arial"/>
          <w:lang w:val="en-US" w:eastAsia="el-GR"/>
        </w:rPr>
        <w:t>drain</w:t>
      </w:r>
      <w:r w:rsidR="00C448D4" w:rsidRPr="00C448D4">
        <w:rPr>
          <w:rFonts w:eastAsia="Times New Roman" w:cs="Arial"/>
          <w:lang w:eastAsia="el-GR"/>
        </w:rPr>
        <w:t xml:space="preserve"> </w:t>
      </w:r>
      <w:r w:rsidR="00C448D4">
        <w:rPr>
          <w:rFonts w:eastAsia="Times New Roman" w:cs="Arial"/>
          <w:lang w:eastAsia="el-GR"/>
        </w:rPr>
        <w:t xml:space="preserve">που επίσης αποτελεί πρόβλημα για την χώρα του αλλά και </w:t>
      </w:r>
      <w:r w:rsidR="003C3B52">
        <w:rPr>
          <w:rFonts w:eastAsia="Times New Roman" w:cs="Arial"/>
          <w:lang w:eastAsia="el-GR"/>
        </w:rPr>
        <w:t xml:space="preserve">στην ανάγκη διασύνδεσης της </w:t>
      </w:r>
      <w:r w:rsidR="00C448D4">
        <w:rPr>
          <w:rFonts w:eastAsia="Times New Roman" w:cs="Arial"/>
          <w:lang w:eastAsia="el-GR"/>
        </w:rPr>
        <w:t>Έρευνα</w:t>
      </w:r>
      <w:r w:rsidR="003C3B52">
        <w:rPr>
          <w:rFonts w:eastAsia="Times New Roman" w:cs="Arial"/>
          <w:lang w:eastAsia="el-GR"/>
        </w:rPr>
        <w:t>ς</w:t>
      </w:r>
      <w:r w:rsidR="00C448D4">
        <w:rPr>
          <w:rFonts w:eastAsia="Times New Roman" w:cs="Arial"/>
          <w:lang w:eastAsia="el-GR"/>
        </w:rPr>
        <w:t xml:space="preserve"> με την επιχειρηματικότητα.</w:t>
      </w:r>
    </w:p>
    <w:p w:rsidR="00C448D4" w:rsidRDefault="00C448D4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Οι δύο πλευρές εξέφρασαν την διάθεση να διευρύνουν παλαιότερη Δι</w:t>
      </w:r>
      <w:r w:rsidR="00EA170F">
        <w:rPr>
          <w:rFonts w:eastAsia="Times New Roman" w:cs="Arial"/>
          <w:lang w:eastAsia="el-GR"/>
        </w:rPr>
        <w:t>μερή</w:t>
      </w:r>
      <w:r>
        <w:rPr>
          <w:rFonts w:eastAsia="Times New Roman" w:cs="Arial"/>
          <w:lang w:eastAsia="el-GR"/>
        </w:rPr>
        <w:t xml:space="preserve"> Συμφωνία</w:t>
      </w:r>
      <w:r w:rsidR="005611D7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eastAsia="el-GR"/>
        </w:rPr>
        <w:t>σ</w:t>
      </w:r>
      <w:r w:rsidR="009F01C2">
        <w:rPr>
          <w:rFonts w:eastAsia="Times New Roman" w:cs="Arial"/>
          <w:lang w:eastAsia="el-GR"/>
        </w:rPr>
        <w:t>ε</w:t>
      </w:r>
      <w:r>
        <w:rPr>
          <w:rFonts w:eastAsia="Times New Roman" w:cs="Arial"/>
          <w:lang w:eastAsia="el-GR"/>
        </w:rPr>
        <w:t xml:space="preserve"> τομείς </w:t>
      </w:r>
      <w:r w:rsidR="009F01C2">
        <w:rPr>
          <w:rFonts w:eastAsia="Times New Roman" w:cs="Arial"/>
          <w:lang w:eastAsia="el-GR"/>
        </w:rPr>
        <w:t>όπως</w:t>
      </w:r>
      <w:r>
        <w:rPr>
          <w:rFonts w:eastAsia="Times New Roman" w:cs="Arial"/>
          <w:lang w:eastAsia="el-GR"/>
        </w:rPr>
        <w:t xml:space="preserve"> </w:t>
      </w:r>
      <w:r w:rsidR="009F01C2">
        <w:rPr>
          <w:rFonts w:eastAsia="Times New Roman" w:cs="Arial"/>
          <w:lang w:eastAsia="el-GR"/>
        </w:rPr>
        <w:t xml:space="preserve">η </w:t>
      </w:r>
      <w:r>
        <w:rPr>
          <w:rFonts w:eastAsia="Times New Roman" w:cs="Arial"/>
          <w:lang w:eastAsia="el-GR"/>
        </w:rPr>
        <w:t>κλιματική αλλαγή</w:t>
      </w:r>
      <w:r w:rsidR="00F015D6">
        <w:rPr>
          <w:rFonts w:eastAsia="Times New Roman" w:cs="Arial"/>
          <w:lang w:eastAsia="el-GR"/>
        </w:rPr>
        <w:t xml:space="preserve"> και </w:t>
      </w:r>
      <w:r w:rsidR="009F01C2">
        <w:rPr>
          <w:rFonts w:eastAsia="Times New Roman" w:cs="Arial"/>
          <w:lang w:eastAsia="el-GR"/>
        </w:rPr>
        <w:t>οι</w:t>
      </w:r>
      <w:r w:rsidR="00F015D6">
        <w:rPr>
          <w:rFonts w:eastAsia="Times New Roman" w:cs="Arial"/>
          <w:lang w:eastAsia="el-GR"/>
        </w:rPr>
        <w:t xml:space="preserve"> υδάτιν</w:t>
      </w:r>
      <w:r w:rsidR="009F01C2">
        <w:rPr>
          <w:rFonts w:eastAsia="Times New Roman" w:cs="Arial"/>
          <w:lang w:eastAsia="el-GR"/>
        </w:rPr>
        <w:t xml:space="preserve">οι </w:t>
      </w:r>
      <w:r w:rsidR="00F015D6">
        <w:rPr>
          <w:rFonts w:eastAsia="Times New Roman" w:cs="Arial"/>
          <w:lang w:eastAsia="el-GR"/>
        </w:rPr>
        <w:t>πόρ</w:t>
      </w:r>
      <w:r w:rsidR="009F01C2">
        <w:rPr>
          <w:rFonts w:eastAsia="Times New Roman" w:cs="Arial"/>
          <w:lang w:eastAsia="el-GR"/>
        </w:rPr>
        <w:t>οι. Οι τελευταίοι,</w:t>
      </w:r>
      <w:r w:rsidR="00F015D6">
        <w:rPr>
          <w:rFonts w:eastAsia="Times New Roman" w:cs="Arial"/>
          <w:lang w:eastAsia="el-GR"/>
        </w:rPr>
        <w:t xml:space="preserve"> </w:t>
      </w:r>
      <w:r w:rsidR="00EA170F">
        <w:rPr>
          <w:rFonts w:eastAsia="Times New Roman" w:cs="Arial"/>
          <w:lang w:eastAsia="el-GR"/>
        </w:rPr>
        <w:t xml:space="preserve">τόνισε ο </w:t>
      </w:r>
      <w:r w:rsidR="009F01C2">
        <w:rPr>
          <w:rFonts w:eastAsia="Times New Roman" w:cs="Arial"/>
          <w:lang w:eastAsia="el-GR"/>
        </w:rPr>
        <w:t>κ.</w:t>
      </w:r>
      <w:r w:rsidR="001A0064">
        <w:rPr>
          <w:rFonts w:eastAsia="Times New Roman" w:cs="Arial"/>
          <w:lang w:eastAsia="el-GR"/>
        </w:rPr>
        <w:t xml:space="preserve"> </w:t>
      </w:r>
      <w:r w:rsidR="00EA170F" w:rsidRPr="00EA170F">
        <w:rPr>
          <w:rFonts w:eastAsia="Times New Roman" w:cs="Arial"/>
          <w:lang w:eastAsia="el-GR"/>
        </w:rPr>
        <w:t>Sajgalik</w:t>
      </w:r>
      <w:r w:rsidR="009F01C2">
        <w:rPr>
          <w:rFonts w:eastAsia="Times New Roman" w:cs="Arial"/>
          <w:lang w:eastAsia="el-GR"/>
        </w:rPr>
        <w:t>,</w:t>
      </w:r>
      <w:r w:rsidR="00EA170F">
        <w:rPr>
          <w:rFonts w:eastAsia="Times New Roman" w:cs="Arial"/>
          <w:lang w:eastAsia="el-GR"/>
        </w:rPr>
        <w:t xml:space="preserve"> </w:t>
      </w:r>
      <w:r w:rsidR="009F01C2">
        <w:rPr>
          <w:rFonts w:eastAsia="Times New Roman" w:cs="Arial"/>
          <w:lang w:eastAsia="el-GR"/>
        </w:rPr>
        <w:t xml:space="preserve">παρόλο που τελούν σε αφθονία παραμένουν </w:t>
      </w:r>
      <w:r w:rsidR="00F015D6">
        <w:rPr>
          <w:rFonts w:eastAsia="Times New Roman" w:cs="Arial"/>
          <w:lang w:eastAsia="el-GR"/>
        </w:rPr>
        <w:t>αναξιοποίητ</w:t>
      </w:r>
      <w:r w:rsidR="00634FA2">
        <w:rPr>
          <w:rFonts w:eastAsia="Times New Roman" w:cs="Arial"/>
          <w:lang w:eastAsia="el-GR"/>
        </w:rPr>
        <w:t>ο</w:t>
      </w:r>
      <w:r w:rsidR="009F01C2">
        <w:rPr>
          <w:rFonts w:eastAsia="Times New Roman" w:cs="Arial"/>
          <w:lang w:eastAsia="el-GR"/>
        </w:rPr>
        <w:t>ι</w:t>
      </w:r>
      <w:r w:rsidR="00F015D6">
        <w:rPr>
          <w:rFonts w:eastAsia="Times New Roman" w:cs="Arial"/>
          <w:lang w:eastAsia="el-GR"/>
        </w:rPr>
        <w:t xml:space="preserve"> </w:t>
      </w:r>
      <w:r w:rsidR="009F01C2">
        <w:rPr>
          <w:rFonts w:eastAsia="Times New Roman" w:cs="Arial"/>
          <w:lang w:eastAsia="el-GR"/>
        </w:rPr>
        <w:t>σ</w:t>
      </w:r>
      <w:r w:rsidR="00DB13D1">
        <w:rPr>
          <w:rFonts w:eastAsia="Times New Roman" w:cs="Arial"/>
          <w:lang w:eastAsia="el-GR"/>
        </w:rPr>
        <w:t>την Σλοβακία.</w:t>
      </w:r>
    </w:p>
    <w:p w:rsidR="00EA170F" w:rsidRDefault="003C3B52" w:rsidP="002D20DB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 xml:space="preserve">Στην κατεύθυνση αυτή </w:t>
      </w:r>
      <w:r w:rsidR="009F01C2">
        <w:rPr>
          <w:rFonts w:eastAsia="Times New Roman" w:cs="Arial"/>
          <w:lang w:eastAsia="el-GR"/>
        </w:rPr>
        <w:t xml:space="preserve"> αποφασίστηκε </w:t>
      </w:r>
      <w:r>
        <w:rPr>
          <w:rFonts w:eastAsia="Times New Roman" w:cs="Arial"/>
          <w:lang w:eastAsia="el-GR"/>
        </w:rPr>
        <w:t>η προετοιμασία τ</w:t>
      </w:r>
      <w:r w:rsidR="00ED7052">
        <w:rPr>
          <w:rFonts w:eastAsia="Times New Roman" w:cs="Arial"/>
          <w:lang w:eastAsia="el-GR"/>
        </w:rPr>
        <w:t>ων όρων της</w:t>
      </w:r>
      <w:r>
        <w:rPr>
          <w:rFonts w:eastAsia="Times New Roman" w:cs="Arial"/>
          <w:lang w:eastAsia="el-GR"/>
        </w:rPr>
        <w:t xml:space="preserve"> συμφωνίας στο άμεσο μέλλον από τις αρμόδιες υπηρεσίες των δύο χωρών</w:t>
      </w:r>
      <w:r w:rsidR="001A0064">
        <w:rPr>
          <w:rFonts w:eastAsia="Times New Roman" w:cs="Arial"/>
          <w:lang w:eastAsia="el-GR"/>
        </w:rPr>
        <w:t xml:space="preserve">. </w:t>
      </w:r>
    </w:p>
    <w:p w:rsidR="00EA170F" w:rsidRDefault="00EA170F" w:rsidP="002D20DB">
      <w:pPr>
        <w:jc w:val="both"/>
        <w:rPr>
          <w:rFonts w:eastAsia="Times New Roman" w:cs="Arial"/>
          <w:lang w:eastAsia="el-GR"/>
        </w:rPr>
      </w:pPr>
    </w:p>
    <w:p w:rsidR="00C448D4" w:rsidRDefault="00C448D4" w:rsidP="002D20DB">
      <w:pPr>
        <w:jc w:val="both"/>
        <w:rPr>
          <w:rFonts w:eastAsia="Times New Roman" w:cs="Arial"/>
          <w:lang w:eastAsia="el-GR"/>
        </w:rPr>
      </w:pPr>
    </w:p>
    <w:p w:rsidR="00C448D4" w:rsidRDefault="00C448D4" w:rsidP="002D20DB">
      <w:pPr>
        <w:jc w:val="both"/>
        <w:rPr>
          <w:rFonts w:eastAsia="Times New Roman" w:cs="Arial"/>
          <w:lang w:eastAsia="el-GR"/>
        </w:rPr>
      </w:pPr>
    </w:p>
    <w:p w:rsidR="00C448D4" w:rsidRPr="00C448D4" w:rsidRDefault="00C448D4" w:rsidP="002D20DB">
      <w:pPr>
        <w:jc w:val="both"/>
        <w:rPr>
          <w:rFonts w:eastAsia="Times New Roman" w:cs="Arial"/>
          <w:lang w:eastAsia="el-GR"/>
        </w:rPr>
      </w:pPr>
    </w:p>
    <w:p w:rsidR="002D20DB" w:rsidRPr="002D20DB" w:rsidRDefault="002D20DB" w:rsidP="002D20DB">
      <w:pPr>
        <w:jc w:val="both"/>
        <w:rPr>
          <w:rFonts w:eastAsia="Times New Roman" w:cs="Arial"/>
          <w:lang w:eastAsia="el-GR"/>
        </w:rPr>
      </w:pPr>
    </w:p>
    <w:p w:rsidR="002D20DB" w:rsidRPr="002D20DB" w:rsidRDefault="002D20DB" w:rsidP="002D20DB">
      <w:pPr>
        <w:jc w:val="both"/>
        <w:rPr>
          <w:rFonts w:eastAsia="Times New Roman" w:cs="Arial"/>
          <w:lang w:eastAsia="el-GR"/>
        </w:rPr>
      </w:pPr>
    </w:p>
    <w:p w:rsidR="002D20DB" w:rsidRPr="00B214A0" w:rsidRDefault="002D20DB" w:rsidP="002D20DB">
      <w:pPr>
        <w:jc w:val="both"/>
      </w:pPr>
    </w:p>
    <w:p w:rsidR="00C11420" w:rsidRPr="00B214A0" w:rsidRDefault="00C11420" w:rsidP="00A24753">
      <w:pPr>
        <w:jc w:val="both"/>
      </w:pPr>
    </w:p>
    <w:sectPr w:rsidR="00C11420" w:rsidRPr="00B214A0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E3"/>
    <w:rsid w:val="00147A18"/>
    <w:rsid w:val="00160070"/>
    <w:rsid w:val="00186803"/>
    <w:rsid w:val="001A0064"/>
    <w:rsid w:val="001F3F7F"/>
    <w:rsid w:val="002D20DB"/>
    <w:rsid w:val="00307242"/>
    <w:rsid w:val="00312FD4"/>
    <w:rsid w:val="0037696E"/>
    <w:rsid w:val="00384AC4"/>
    <w:rsid w:val="003C3B52"/>
    <w:rsid w:val="003D0F6E"/>
    <w:rsid w:val="003E7107"/>
    <w:rsid w:val="0042540B"/>
    <w:rsid w:val="0045546F"/>
    <w:rsid w:val="00473101"/>
    <w:rsid w:val="004C6BF1"/>
    <w:rsid w:val="005611D7"/>
    <w:rsid w:val="00596B8E"/>
    <w:rsid w:val="005A0B1B"/>
    <w:rsid w:val="005D7100"/>
    <w:rsid w:val="005F7D85"/>
    <w:rsid w:val="00634FA2"/>
    <w:rsid w:val="006401CA"/>
    <w:rsid w:val="0068099D"/>
    <w:rsid w:val="00733F36"/>
    <w:rsid w:val="00744BAE"/>
    <w:rsid w:val="00776700"/>
    <w:rsid w:val="0079202B"/>
    <w:rsid w:val="007C6F02"/>
    <w:rsid w:val="007C7AB7"/>
    <w:rsid w:val="007F3057"/>
    <w:rsid w:val="00856C4B"/>
    <w:rsid w:val="00873D82"/>
    <w:rsid w:val="00890BC3"/>
    <w:rsid w:val="008E6DB4"/>
    <w:rsid w:val="00941C0F"/>
    <w:rsid w:val="009F01C2"/>
    <w:rsid w:val="00A24753"/>
    <w:rsid w:val="00B214A0"/>
    <w:rsid w:val="00B770C1"/>
    <w:rsid w:val="00BB117D"/>
    <w:rsid w:val="00BB2DE3"/>
    <w:rsid w:val="00BC6016"/>
    <w:rsid w:val="00C11420"/>
    <w:rsid w:val="00C218C2"/>
    <w:rsid w:val="00C23C09"/>
    <w:rsid w:val="00C448D4"/>
    <w:rsid w:val="00C53086"/>
    <w:rsid w:val="00D745A0"/>
    <w:rsid w:val="00D8164D"/>
    <w:rsid w:val="00DB13D1"/>
    <w:rsid w:val="00E0219B"/>
    <w:rsid w:val="00EA170F"/>
    <w:rsid w:val="00ED7052"/>
    <w:rsid w:val="00F015D6"/>
    <w:rsid w:val="00F0539B"/>
    <w:rsid w:val="00F55DAC"/>
    <w:rsid w:val="00FA568A"/>
    <w:rsid w:val="00FA7A47"/>
    <w:rsid w:val="00FE719F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evn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Μαρία Παπαϊωάννου</cp:lastModifiedBy>
  <cp:revision>2</cp:revision>
  <cp:lastPrinted>2016-11-10T10:11:00Z</cp:lastPrinted>
  <dcterms:created xsi:type="dcterms:W3CDTF">2018-04-27T13:11:00Z</dcterms:created>
  <dcterms:modified xsi:type="dcterms:W3CDTF">2018-04-27T13:11:00Z</dcterms:modified>
</cp:coreProperties>
</file>