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5D0EA" w14:textId="77777777" w:rsidR="00AB3CBF" w:rsidRDefault="00AB3CBF" w:rsidP="00F72FD0">
      <w:pPr>
        <w:spacing w:line="276" w:lineRule="auto"/>
        <w:jc w:val="center"/>
        <w:rPr>
          <w:b/>
          <w:sz w:val="24"/>
          <w:szCs w:val="24"/>
          <w:lang w:val="en-US"/>
        </w:rPr>
      </w:pPr>
    </w:p>
    <w:p w14:paraId="37DC8B2F" w14:textId="493A98E3" w:rsidR="00AB3CBF" w:rsidRDefault="00AB3CBF" w:rsidP="00F72FD0">
      <w:pPr>
        <w:spacing w:line="276" w:lineRule="auto"/>
        <w:jc w:val="center"/>
        <w:rPr>
          <w:b/>
          <w:sz w:val="24"/>
          <w:szCs w:val="24"/>
          <w:lang w:val="en-US"/>
        </w:rPr>
      </w:pPr>
      <w:r w:rsidRPr="00AB3CBF">
        <w:rPr>
          <w:rFonts w:ascii="Cambria" w:eastAsia="Cambria" w:hAnsi="Cambria" w:cs="Times New Roman"/>
          <w:noProof/>
          <w:sz w:val="24"/>
          <w:szCs w:val="24"/>
          <w:lang w:eastAsia="el-GR"/>
        </w:rPr>
        <w:drawing>
          <wp:anchor distT="0" distB="0" distL="114300" distR="114300" simplePos="0" relativeHeight="251659264" behindDoc="1" locked="0" layoutInCell="1" allowOverlap="1" wp14:anchorId="33B7601C" wp14:editId="6808072B">
            <wp:simplePos x="0" y="0"/>
            <wp:positionH relativeFrom="column">
              <wp:posOffset>4336415</wp:posOffset>
            </wp:positionH>
            <wp:positionV relativeFrom="paragraph">
              <wp:posOffset>202565</wp:posOffset>
            </wp:positionV>
            <wp:extent cx="1266190" cy="491490"/>
            <wp:effectExtent l="0" t="0" r="0" b="3810"/>
            <wp:wrapTight wrapText="bothSides">
              <wp:wrapPolygon edited="0">
                <wp:start x="975" y="0"/>
                <wp:lineTo x="0" y="17581"/>
                <wp:lineTo x="0" y="20930"/>
                <wp:lineTo x="21123" y="20930"/>
                <wp:lineTo x="21123" y="17581"/>
                <wp:lineTo x="19174" y="14233"/>
                <wp:lineTo x="19823" y="1674"/>
                <wp:lineTo x="19823" y="0"/>
                <wp:lineTo x="975" y="0"/>
              </wp:wrapPolygon>
            </wp:wrapTight>
            <wp:docPr id="6" name="Picture 6" descr="gget_logo_2x_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t_logo_2x_foc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190"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3CD2E" w14:textId="080AB78D" w:rsidR="00AB3CBF" w:rsidRPr="00AB3CBF" w:rsidRDefault="00AB3CBF" w:rsidP="00AB3CBF">
      <w:pPr>
        <w:widowControl w:val="0"/>
        <w:autoSpaceDE w:val="0"/>
        <w:autoSpaceDN w:val="0"/>
        <w:ind w:right="-35"/>
        <w:jc w:val="both"/>
        <w:rPr>
          <w:rFonts w:ascii="Cambria" w:eastAsia="Calibri" w:hAnsi="Cambria" w:cs="Cambria"/>
          <w:i/>
          <w:sz w:val="24"/>
          <w:szCs w:val="24"/>
          <w:lang w:eastAsia="en-US"/>
        </w:rPr>
      </w:pPr>
      <w:r w:rsidRPr="00AB3CBF">
        <w:rPr>
          <w:rFonts w:ascii="Cambria" w:eastAsia="Cambria" w:hAnsi="Cambria" w:cs="Times New Roman"/>
          <w:noProof/>
          <w:sz w:val="24"/>
          <w:szCs w:val="24"/>
          <w:lang w:eastAsia="el-GR"/>
        </w:rPr>
        <w:drawing>
          <wp:inline distT="0" distB="0" distL="0" distR="0" wp14:anchorId="03D1EB65" wp14:editId="274023B6">
            <wp:extent cx="1429966" cy="5155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9966" cy="515566"/>
                    </a:xfrm>
                    <a:prstGeom prst="rect">
                      <a:avLst/>
                    </a:prstGeom>
                    <a:noFill/>
                    <a:ln>
                      <a:noFill/>
                    </a:ln>
                  </pic:spPr>
                </pic:pic>
              </a:graphicData>
            </a:graphic>
          </wp:inline>
        </w:drawing>
      </w:r>
      <w:r w:rsidRPr="00AB3CBF">
        <w:rPr>
          <w:rFonts w:ascii="Times New Roman" w:eastAsia="Times New Roman" w:hAnsi="Times New Roman" w:cs="Times New Roman"/>
          <w:noProof/>
          <w:sz w:val="24"/>
          <w:szCs w:val="24"/>
          <w:lang w:eastAsia="el-GR"/>
        </w:rPr>
        <w:t xml:space="preserve">                 </w:t>
      </w:r>
      <w:r w:rsidRPr="00AB3CBF">
        <w:rPr>
          <w:rFonts w:ascii="Times New Roman" w:eastAsia="Times New Roman" w:hAnsi="Times New Roman" w:cs="Times New Roman"/>
          <w:noProof/>
          <w:sz w:val="24"/>
          <w:szCs w:val="24"/>
          <w:lang w:eastAsia="el-GR"/>
        </w:rPr>
        <w:tab/>
        <w:t xml:space="preserve">  </w:t>
      </w:r>
    </w:p>
    <w:p w14:paraId="01732246" w14:textId="77777777" w:rsidR="00AB3CBF" w:rsidRPr="00AB3CBF" w:rsidRDefault="00AB3CBF" w:rsidP="00AB3CBF">
      <w:pPr>
        <w:widowControl w:val="0"/>
        <w:autoSpaceDE w:val="0"/>
        <w:autoSpaceDN w:val="0"/>
        <w:rPr>
          <w:rFonts w:ascii="Calibri" w:eastAsia="Calibri" w:hAnsi="Calibri" w:cs="Times New Roman"/>
          <w:b/>
          <w:lang w:eastAsia="en-US"/>
        </w:rPr>
      </w:pPr>
    </w:p>
    <w:p w14:paraId="38F692A0" w14:textId="77777777" w:rsidR="00AB3CBF" w:rsidRPr="00AB3CBF" w:rsidRDefault="00AB3CBF" w:rsidP="00AB3CBF">
      <w:pPr>
        <w:widowControl w:val="0"/>
        <w:autoSpaceDE w:val="0"/>
        <w:autoSpaceDN w:val="0"/>
        <w:ind w:right="772"/>
        <w:rPr>
          <w:rFonts w:ascii="Calibri" w:eastAsia="Calibri" w:hAnsi="Calibri" w:cs="Tahoma"/>
          <w:b/>
          <w:bCs/>
          <w:sz w:val="24"/>
          <w:szCs w:val="24"/>
          <w:lang w:eastAsia="en-US"/>
        </w:rPr>
      </w:pPr>
    </w:p>
    <w:p w14:paraId="6663CAA2" w14:textId="77777777" w:rsidR="00AB3CBF" w:rsidRPr="00AB3CBF" w:rsidRDefault="00AB3CBF" w:rsidP="00AB3CBF">
      <w:pPr>
        <w:widowControl w:val="0"/>
        <w:autoSpaceDE w:val="0"/>
        <w:autoSpaceDN w:val="0"/>
        <w:ind w:right="772"/>
        <w:rPr>
          <w:rFonts w:ascii="Calibri" w:eastAsia="Calibri" w:hAnsi="Calibri" w:cs="Tahoma"/>
          <w:b/>
          <w:bCs/>
          <w:sz w:val="24"/>
          <w:szCs w:val="24"/>
          <w:lang w:eastAsia="en-US"/>
        </w:rPr>
      </w:pPr>
      <w:r w:rsidRPr="00AB3CBF">
        <w:rPr>
          <w:rFonts w:ascii="Calibri" w:eastAsia="Calibri" w:hAnsi="Calibri" w:cs="Tahoma"/>
          <w:b/>
          <w:bCs/>
          <w:sz w:val="24"/>
          <w:szCs w:val="24"/>
          <w:lang w:eastAsia="en-US"/>
        </w:rPr>
        <w:t>ΕΛΛΗΝΙΚΗ ΔΗΜΟΚΡΑΤΙΑ</w:t>
      </w:r>
      <w:r w:rsidRPr="00AB3CBF">
        <w:rPr>
          <w:rFonts w:ascii="Calibri" w:eastAsia="Calibri" w:hAnsi="Calibri" w:cs="Tahoma"/>
          <w:b/>
          <w:bCs/>
          <w:sz w:val="24"/>
          <w:szCs w:val="24"/>
          <w:lang w:eastAsia="en-US"/>
        </w:rPr>
        <w:tab/>
      </w:r>
      <w:r w:rsidRPr="00AB3CBF">
        <w:rPr>
          <w:rFonts w:ascii="Calibri" w:eastAsia="Calibri" w:hAnsi="Calibri" w:cs="Tahoma"/>
          <w:b/>
          <w:bCs/>
          <w:sz w:val="24"/>
          <w:szCs w:val="24"/>
          <w:lang w:eastAsia="en-US"/>
        </w:rPr>
        <w:tab/>
      </w:r>
      <w:r w:rsidRPr="00AB3CBF">
        <w:rPr>
          <w:rFonts w:ascii="Calibri" w:eastAsia="Calibri" w:hAnsi="Calibri" w:cs="Tahoma"/>
          <w:b/>
          <w:bCs/>
          <w:sz w:val="24"/>
          <w:szCs w:val="24"/>
          <w:lang w:eastAsia="en-US"/>
        </w:rPr>
        <w:tab/>
      </w:r>
      <w:r w:rsidRPr="00AB3CBF">
        <w:rPr>
          <w:rFonts w:ascii="Calibri" w:eastAsia="Calibri" w:hAnsi="Calibri" w:cs="Tahoma"/>
          <w:b/>
          <w:bCs/>
          <w:sz w:val="24"/>
          <w:szCs w:val="24"/>
          <w:lang w:eastAsia="en-US"/>
        </w:rPr>
        <w:tab/>
      </w:r>
    </w:p>
    <w:p w14:paraId="1D618B3C" w14:textId="77777777" w:rsidR="00AB3CBF" w:rsidRPr="00AB3CBF" w:rsidRDefault="00AB3CBF" w:rsidP="00AB3CBF">
      <w:pPr>
        <w:widowControl w:val="0"/>
        <w:autoSpaceDE w:val="0"/>
        <w:autoSpaceDN w:val="0"/>
        <w:rPr>
          <w:rFonts w:ascii="Calibri" w:eastAsia="Calibri" w:hAnsi="Calibri" w:cs="Tahoma"/>
          <w:b/>
          <w:bCs/>
          <w:sz w:val="24"/>
          <w:szCs w:val="24"/>
          <w:lang w:eastAsia="en-US"/>
        </w:rPr>
      </w:pPr>
      <w:r w:rsidRPr="00AB3CBF">
        <w:rPr>
          <w:rFonts w:ascii="Calibri" w:eastAsia="Calibri" w:hAnsi="Calibri" w:cs="Tahoma"/>
          <w:b/>
          <w:bCs/>
          <w:sz w:val="24"/>
          <w:szCs w:val="24"/>
          <w:lang w:eastAsia="en-US"/>
        </w:rPr>
        <w:t>ΥΠΟΥΡΓΕΙΟ ΠΑΙΔΕΙΑΣ, ΕΡΕΥΝΑΣ ΚΑΙ ΘΡΗΣΚΕΥΜΑΤΩΝ</w:t>
      </w:r>
    </w:p>
    <w:p w14:paraId="774AFE61" w14:textId="77777777" w:rsidR="00AB3CBF" w:rsidRPr="00AB3CBF" w:rsidRDefault="00AB3CBF" w:rsidP="00AB3CBF">
      <w:pPr>
        <w:widowControl w:val="0"/>
        <w:autoSpaceDE w:val="0"/>
        <w:autoSpaceDN w:val="0"/>
        <w:rPr>
          <w:rFonts w:ascii="Calibri" w:eastAsia="Calibri" w:hAnsi="Calibri" w:cs="Tahoma"/>
          <w:b/>
          <w:bCs/>
          <w:sz w:val="24"/>
          <w:szCs w:val="24"/>
          <w:lang w:eastAsia="en-US"/>
        </w:rPr>
      </w:pPr>
      <w:r w:rsidRPr="00AB3CBF">
        <w:rPr>
          <w:rFonts w:ascii="Calibri" w:eastAsia="Calibri" w:hAnsi="Calibri" w:cs="Tahoma"/>
          <w:b/>
          <w:bCs/>
          <w:sz w:val="24"/>
          <w:szCs w:val="24"/>
          <w:lang w:eastAsia="en-US"/>
        </w:rPr>
        <w:t>ΓΕΝΙΚΗ ΓΡΑΜΜΑΤΕΙΑ ΕΡΕΥΝΑΣ ΚΑΙ ΤΕΧΝΟΛΟΓΙΑΣ</w:t>
      </w:r>
    </w:p>
    <w:p w14:paraId="12C5206C" w14:textId="77777777" w:rsidR="00AB3CBF" w:rsidRPr="00AB3CBF" w:rsidRDefault="00AB3CBF" w:rsidP="00AB3CBF">
      <w:pPr>
        <w:spacing w:before="72" w:line="360" w:lineRule="atLeast"/>
        <w:rPr>
          <w:rFonts w:ascii="Calibri" w:eastAsia="Times New Roman" w:hAnsi="Calibri" w:cs="Tahoma"/>
          <w:color w:val="000000"/>
          <w:sz w:val="24"/>
          <w:szCs w:val="24"/>
          <w:lang w:eastAsia="en-US"/>
        </w:rPr>
      </w:pPr>
      <w:bookmarkStart w:id="0" w:name="_GoBack"/>
      <w:bookmarkEnd w:id="0"/>
      <w:r w:rsidRPr="00AB3CBF">
        <w:rPr>
          <w:rFonts w:ascii="Calibri" w:eastAsia="Times New Roman" w:hAnsi="Calibri" w:cs="Tahoma"/>
          <w:color w:val="000000"/>
          <w:sz w:val="24"/>
          <w:szCs w:val="24"/>
          <w:lang w:val="en-US" w:eastAsia="en-US"/>
        </w:rPr>
        <w:t>     </w:t>
      </w:r>
    </w:p>
    <w:p w14:paraId="11F3102B" w14:textId="71D9A444" w:rsidR="00AB3CBF" w:rsidRPr="00AB3CBF" w:rsidRDefault="00AB3CBF" w:rsidP="00AB3CBF">
      <w:pPr>
        <w:pBdr>
          <w:bottom w:val="single" w:sz="12" w:space="1" w:color="auto"/>
        </w:pBdr>
        <w:spacing w:before="100" w:beforeAutospacing="1" w:after="100" w:afterAutospacing="1"/>
        <w:outlineLvl w:val="1"/>
        <w:rPr>
          <w:rFonts w:ascii="Calibri" w:eastAsia="Times New Roman" w:hAnsi="Calibri" w:cs="Times New Roman"/>
          <w:b/>
          <w:bCs/>
          <w:sz w:val="24"/>
          <w:szCs w:val="24"/>
          <w:lang w:eastAsia="el-GR"/>
        </w:rPr>
      </w:pPr>
      <w:r w:rsidRPr="00AB3CBF">
        <w:rPr>
          <w:rFonts w:ascii="Calibri" w:eastAsia="Times New Roman" w:hAnsi="Calibri" w:cs="Times New Roman"/>
          <w:b/>
          <w:bCs/>
          <w:sz w:val="24"/>
          <w:szCs w:val="24"/>
          <w:lang w:eastAsia="el-GR"/>
        </w:rPr>
        <w:t>ΔΕΛΤΙΟ ΤΥΠΟΥ</w:t>
      </w:r>
      <w:r w:rsidRPr="00AB3CBF">
        <w:rPr>
          <w:rFonts w:ascii="Calibri" w:eastAsia="Times New Roman" w:hAnsi="Calibri" w:cs="Times New Roman"/>
          <w:b/>
          <w:bCs/>
          <w:sz w:val="24"/>
          <w:szCs w:val="24"/>
          <w:lang w:eastAsia="el-GR"/>
        </w:rPr>
        <w:tab/>
      </w:r>
      <w:r w:rsidRPr="00AB3CBF">
        <w:rPr>
          <w:rFonts w:ascii="Calibri" w:eastAsia="Times New Roman" w:hAnsi="Calibri" w:cs="Times New Roman"/>
          <w:b/>
          <w:bCs/>
          <w:sz w:val="24"/>
          <w:szCs w:val="24"/>
          <w:lang w:eastAsia="el-GR"/>
        </w:rPr>
        <w:tab/>
      </w:r>
      <w:r w:rsidRPr="00AB3CBF">
        <w:rPr>
          <w:rFonts w:ascii="Calibri" w:eastAsia="Times New Roman" w:hAnsi="Calibri" w:cs="Times New Roman"/>
          <w:b/>
          <w:bCs/>
          <w:sz w:val="24"/>
          <w:szCs w:val="24"/>
          <w:lang w:eastAsia="el-GR"/>
        </w:rPr>
        <w:tab/>
      </w:r>
      <w:r w:rsidRPr="00AB3CBF">
        <w:rPr>
          <w:rFonts w:ascii="Calibri" w:eastAsia="Times New Roman" w:hAnsi="Calibri" w:cs="Times New Roman"/>
          <w:b/>
          <w:bCs/>
          <w:sz w:val="24"/>
          <w:szCs w:val="24"/>
          <w:lang w:eastAsia="el-GR"/>
        </w:rPr>
        <w:tab/>
      </w:r>
      <w:r w:rsidRPr="00AB3CBF">
        <w:rPr>
          <w:rFonts w:ascii="Calibri" w:eastAsia="Times New Roman" w:hAnsi="Calibri" w:cs="Times New Roman"/>
          <w:b/>
          <w:bCs/>
          <w:sz w:val="24"/>
          <w:szCs w:val="24"/>
          <w:lang w:eastAsia="el-GR"/>
        </w:rPr>
        <w:tab/>
        <w:t xml:space="preserve">                          Αθήνα, 14.5.2018</w:t>
      </w:r>
    </w:p>
    <w:p w14:paraId="727E611C" w14:textId="1106ED28" w:rsidR="00AB3CBF" w:rsidRPr="00AB3CBF" w:rsidRDefault="00AB3CBF" w:rsidP="00AB3CBF">
      <w:pPr>
        <w:spacing w:before="120" w:after="120"/>
        <w:jc w:val="center"/>
        <w:rPr>
          <w:rFonts w:ascii="Calibri" w:eastAsia="Times New Roman" w:hAnsi="Calibri" w:cs="Arial"/>
          <w:color w:val="000000"/>
          <w:sz w:val="24"/>
          <w:szCs w:val="24"/>
          <w:lang w:eastAsia="el-GR"/>
        </w:rPr>
      </w:pPr>
      <w:r w:rsidRPr="00AB3CBF">
        <w:rPr>
          <w:rFonts w:ascii="Calibri" w:eastAsia="Times New Roman" w:hAnsi="Calibri" w:cs="Arial"/>
          <w:bCs/>
          <w:sz w:val="24"/>
          <w:szCs w:val="24"/>
          <w:lang w:eastAsia="el-GR"/>
        </w:rPr>
        <w:t xml:space="preserve"> </w:t>
      </w:r>
      <w:r w:rsidRPr="00AB3CBF">
        <w:rPr>
          <w:sz w:val="24"/>
          <w:szCs w:val="24"/>
        </w:rPr>
        <w:t>ΑΠΑΝΤΗΣΗ ΣΕ ΔΗΜΟΣΙΕΥΜΑΤΑ ΣΧΕΤΙΚΑ ΜΕ ΔΗΜΙΟΥΡΓΙΑ ΚΕΝΤΡΟΥ ΠΡΩΤΟΝΙΚΗΣ ΘΕΡΑΠΕΙΑΣ ΚΑΡΚΙΝΙΚΩΝ ΟΓΚΩΝ ΣΤΗΝ ΕΛΛΑΔΑ</w:t>
      </w:r>
    </w:p>
    <w:p w14:paraId="7560694D" w14:textId="77777777" w:rsidR="00AB3CBF" w:rsidRPr="00AB3CBF" w:rsidRDefault="00AB3CBF" w:rsidP="00AB3CBF">
      <w:pPr>
        <w:pBdr>
          <w:bottom w:val="single" w:sz="12" w:space="0" w:color="auto"/>
        </w:pBdr>
        <w:outlineLvl w:val="1"/>
        <w:rPr>
          <w:rFonts w:ascii="Calibri" w:eastAsia="Times New Roman" w:hAnsi="Calibri" w:cs="Times New Roman"/>
          <w:b/>
          <w:bCs/>
          <w:sz w:val="24"/>
          <w:szCs w:val="24"/>
          <w:lang w:eastAsia="el-GR"/>
        </w:rPr>
      </w:pPr>
    </w:p>
    <w:p w14:paraId="2433E052" w14:textId="77777777" w:rsidR="009414C7" w:rsidRPr="00826027" w:rsidRDefault="009414C7" w:rsidP="00F72FD0">
      <w:pPr>
        <w:spacing w:line="276" w:lineRule="auto"/>
        <w:jc w:val="both"/>
        <w:rPr>
          <w:sz w:val="24"/>
          <w:szCs w:val="24"/>
        </w:rPr>
      </w:pPr>
    </w:p>
    <w:p w14:paraId="22538574" w14:textId="450C399E" w:rsidR="00371975" w:rsidRPr="00AB3CBF" w:rsidRDefault="009414C7" w:rsidP="00F72FD0">
      <w:pPr>
        <w:spacing w:line="276" w:lineRule="auto"/>
        <w:jc w:val="both"/>
      </w:pPr>
      <w:r w:rsidRPr="00AB3CBF">
        <w:t>Ανακυκλώνονται δημοσιεύματα τα οποία δυστυχώς ξεκίνησαν από κακώς πληροφορημένους</w:t>
      </w:r>
      <w:r w:rsidR="008C1ADD" w:rsidRPr="00AB3CBF">
        <w:t xml:space="preserve"> επιστήμονες</w:t>
      </w:r>
      <w:r w:rsidRPr="00AB3CBF">
        <w:t xml:space="preserve">, οι οποίοι </w:t>
      </w:r>
      <w:r w:rsidR="00414E04" w:rsidRPr="00AB3CBF">
        <w:t>με</w:t>
      </w:r>
      <w:r w:rsidRPr="00AB3CBF">
        <w:t xml:space="preserve"> ανυπόστατ</w:t>
      </w:r>
      <w:r w:rsidR="00414E04" w:rsidRPr="00AB3CBF">
        <w:t xml:space="preserve">ους ισχυρισμούς ομιλούν </w:t>
      </w:r>
      <w:r w:rsidRPr="00AB3CBF">
        <w:t>για</w:t>
      </w:r>
      <w:r w:rsidR="00371975" w:rsidRPr="00AB3CBF">
        <w:t xml:space="preserve"> </w:t>
      </w:r>
      <w:r w:rsidR="00414E04" w:rsidRPr="00AB3CBF">
        <w:t xml:space="preserve">απόρριψη εκ μέρους της Πολιτείας της </w:t>
      </w:r>
      <w:r w:rsidR="00371975" w:rsidRPr="00AB3CBF">
        <w:t>δημιουργία</w:t>
      </w:r>
      <w:r w:rsidR="00414E04" w:rsidRPr="00AB3CBF">
        <w:t>ς</w:t>
      </w:r>
      <w:r w:rsidR="00371975" w:rsidRPr="00AB3CBF">
        <w:t xml:space="preserve"> </w:t>
      </w:r>
      <w:r w:rsidR="00414E04" w:rsidRPr="00AB3CBF">
        <w:t xml:space="preserve">από το </w:t>
      </w:r>
      <w:r w:rsidR="00414E04" w:rsidRPr="00AB3CBF">
        <w:rPr>
          <w:lang w:val="en-US"/>
        </w:rPr>
        <w:t>CERN</w:t>
      </w:r>
      <w:r w:rsidR="00414E04" w:rsidRPr="00AB3CBF">
        <w:t xml:space="preserve"> </w:t>
      </w:r>
      <w:r w:rsidR="00371975" w:rsidRPr="00AB3CBF">
        <w:t xml:space="preserve">κέντρου </w:t>
      </w:r>
      <w:proofErr w:type="spellStart"/>
      <w:r w:rsidR="00371975" w:rsidRPr="00AB3CBF">
        <w:t>πρωτονικής</w:t>
      </w:r>
      <w:proofErr w:type="spellEnd"/>
      <w:r w:rsidR="00371975" w:rsidRPr="00AB3CBF">
        <w:t xml:space="preserve"> θεραπείας </w:t>
      </w:r>
      <w:r w:rsidRPr="00AB3CBF">
        <w:t>για καρκινοπαθείς</w:t>
      </w:r>
      <w:r w:rsidR="00414E04" w:rsidRPr="00AB3CBF">
        <w:t xml:space="preserve"> στην Ελλάδα</w:t>
      </w:r>
      <w:r w:rsidR="00371975" w:rsidRPr="00AB3CBF">
        <w:t>.</w:t>
      </w:r>
    </w:p>
    <w:p w14:paraId="4436E154" w14:textId="77777777" w:rsidR="00371975" w:rsidRPr="00AB3CBF" w:rsidRDefault="00371975" w:rsidP="00F72FD0">
      <w:pPr>
        <w:spacing w:line="276" w:lineRule="auto"/>
        <w:jc w:val="both"/>
      </w:pPr>
    </w:p>
    <w:p w14:paraId="258FC8B8" w14:textId="77777777" w:rsidR="009414C7" w:rsidRPr="00AB3CBF" w:rsidRDefault="009414C7" w:rsidP="00F72FD0">
      <w:pPr>
        <w:spacing w:line="276" w:lineRule="auto"/>
        <w:jc w:val="both"/>
      </w:pPr>
      <w:r w:rsidRPr="00AB3CBF">
        <w:t>Προς αποκατάσταση της αλήθειας, αναφέρουμε τα εξής:</w:t>
      </w:r>
    </w:p>
    <w:p w14:paraId="0FFCB9B1" w14:textId="63CB6698" w:rsidR="00371975" w:rsidRPr="00AB3CBF" w:rsidRDefault="00A66C8F" w:rsidP="00F72FD0">
      <w:pPr>
        <w:pStyle w:val="BodyText"/>
        <w:spacing w:before="200" w:line="276" w:lineRule="auto"/>
        <w:rPr>
          <w:rFonts w:asciiTheme="minorHAnsi" w:hAnsiTheme="minorHAnsi" w:cs="Calibri"/>
          <w:sz w:val="22"/>
          <w:szCs w:val="22"/>
        </w:rPr>
      </w:pPr>
      <w:r w:rsidRPr="00AB3CBF">
        <w:rPr>
          <w:rFonts w:asciiTheme="minorHAnsi" w:hAnsiTheme="minorHAnsi" w:cstheme="majorHAnsi"/>
          <w:sz w:val="22"/>
          <w:szCs w:val="22"/>
        </w:rPr>
        <w:t>Η</w:t>
      </w:r>
      <w:r w:rsidR="00371975" w:rsidRPr="00AB3CBF">
        <w:rPr>
          <w:rFonts w:asciiTheme="minorHAnsi" w:hAnsiTheme="minorHAnsi" w:cstheme="majorHAnsi"/>
          <w:sz w:val="22"/>
          <w:szCs w:val="22"/>
        </w:rPr>
        <w:t xml:space="preserve"> συζήτηση </w:t>
      </w:r>
      <w:r w:rsidRPr="00AB3CBF">
        <w:rPr>
          <w:rFonts w:asciiTheme="minorHAnsi" w:hAnsiTheme="minorHAnsi" w:cstheme="majorHAnsi"/>
          <w:sz w:val="22"/>
          <w:szCs w:val="22"/>
        </w:rPr>
        <w:t xml:space="preserve">που γίνεται </w:t>
      </w:r>
      <w:r w:rsidR="00371975" w:rsidRPr="00AB3CBF">
        <w:rPr>
          <w:rFonts w:asciiTheme="minorHAnsi" w:hAnsiTheme="minorHAnsi" w:cstheme="majorHAnsi"/>
          <w:sz w:val="22"/>
          <w:szCs w:val="22"/>
        </w:rPr>
        <w:t xml:space="preserve">σήμερα, </w:t>
      </w:r>
      <w:r w:rsidRPr="00AB3CBF">
        <w:rPr>
          <w:rFonts w:asciiTheme="minorHAnsi" w:hAnsiTheme="minorHAnsi" w:cstheme="majorHAnsi"/>
          <w:sz w:val="22"/>
          <w:szCs w:val="22"/>
        </w:rPr>
        <w:t>αφορά σ</w:t>
      </w:r>
      <w:r w:rsidR="00371975" w:rsidRPr="00AB3CBF">
        <w:rPr>
          <w:rFonts w:asciiTheme="minorHAnsi" w:hAnsiTheme="minorHAnsi" w:cstheme="majorHAnsi"/>
          <w:sz w:val="22"/>
          <w:szCs w:val="22"/>
        </w:rPr>
        <w:t xml:space="preserve">τη </w:t>
      </w:r>
      <w:r w:rsidR="00C665C4" w:rsidRPr="00AB3CBF">
        <w:rPr>
          <w:rFonts w:asciiTheme="minorHAnsi" w:hAnsiTheme="minorHAnsi" w:cstheme="majorHAnsi"/>
          <w:sz w:val="22"/>
          <w:szCs w:val="22"/>
        </w:rPr>
        <w:t>δημιουργία ενός επιταχυντή και υποδομών για χρήση δέσμης πρωτονίων και άλλων θετικώς φορτισμένων σωματιδίων (</w:t>
      </w:r>
      <w:proofErr w:type="spellStart"/>
      <w:r w:rsidR="00C665C4" w:rsidRPr="00AB3CBF">
        <w:rPr>
          <w:rFonts w:asciiTheme="minorHAnsi" w:hAnsiTheme="minorHAnsi" w:cstheme="majorHAnsi"/>
          <w:sz w:val="22"/>
          <w:szCs w:val="22"/>
        </w:rPr>
        <w:t>αδρόνια</w:t>
      </w:r>
      <w:proofErr w:type="spellEnd"/>
      <w:r w:rsidR="00C665C4" w:rsidRPr="00AB3CBF">
        <w:rPr>
          <w:rFonts w:asciiTheme="minorHAnsi" w:hAnsiTheme="minorHAnsi" w:cstheme="majorHAnsi"/>
          <w:sz w:val="22"/>
          <w:szCs w:val="22"/>
        </w:rPr>
        <w:t xml:space="preserve">) </w:t>
      </w:r>
      <w:r w:rsidR="00371975" w:rsidRPr="00AB3CBF">
        <w:rPr>
          <w:rFonts w:asciiTheme="minorHAnsi" w:hAnsiTheme="minorHAnsi" w:cstheme="majorHAnsi"/>
          <w:sz w:val="22"/>
          <w:szCs w:val="22"/>
        </w:rPr>
        <w:t xml:space="preserve">στα Δυτικά Βαλκάνια, </w:t>
      </w:r>
      <w:r w:rsidR="00C665C4" w:rsidRPr="00AB3CBF">
        <w:rPr>
          <w:rFonts w:asciiTheme="minorHAnsi" w:hAnsiTheme="minorHAnsi" w:cstheme="majorHAnsi"/>
          <w:sz w:val="22"/>
          <w:szCs w:val="22"/>
        </w:rPr>
        <w:t>με σκοπό τη θεραπεία καρκινικών όγκων</w:t>
      </w:r>
      <w:r w:rsidR="00371975" w:rsidRPr="00AB3CBF">
        <w:rPr>
          <w:rFonts w:asciiTheme="minorHAnsi" w:hAnsiTheme="minorHAnsi" w:cstheme="majorHAnsi"/>
          <w:sz w:val="22"/>
          <w:szCs w:val="22"/>
        </w:rPr>
        <w:t xml:space="preserve"> και</w:t>
      </w:r>
      <w:r w:rsidR="00C665C4" w:rsidRPr="00AB3CBF">
        <w:rPr>
          <w:rFonts w:asciiTheme="minorHAnsi" w:hAnsiTheme="minorHAnsi" w:cstheme="majorHAnsi"/>
          <w:sz w:val="22"/>
          <w:szCs w:val="22"/>
        </w:rPr>
        <w:t xml:space="preserve"> με βάση τεχνογνωσία του </w:t>
      </w:r>
      <w:r w:rsidR="00C665C4" w:rsidRPr="00AB3CBF">
        <w:rPr>
          <w:rFonts w:asciiTheme="minorHAnsi" w:hAnsiTheme="minorHAnsi" w:cs="Calibri"/>
          <w:sz w:val="22"/>
          <w:szCs w:val="22"/>
          <w:lang w:val="en-US"/>
        </w:rPr>
        <w:t>CERN</w:t>
      </w:r>
      <w:r w:rsidR="008C1ADD" w:rsidRPr="00AB3CBF">
        <w:rPr>
          <w:rFonts w:asciiTheme="minorHAnsi" w:hAnsiTheme="minorHAnsi" w:cs="Calibri"/>
          <w:sz w:val="22"/>
          <w:szCs w:val="22"/>
        </w:rPr>
        <w:t xml:space="preserve"> στους επιταχυντές</w:t>
      </w:r>
      <w:r w:rsidR="00371975" w:rsidRPr="00AB3CBF">
        <w:rPr>
          <w:rFonts w:asciiTheme="minorHAnsi" w:hAnsiTheme="minorHAnsi" w:cs="Calibri"/>
          <w:sz w:val="22"/>
          <w:szCs w:val="22"/>
        </w:rPr>
        <w:t>.</w:t>
      </w:r>
    </w:p>
    <w:p w14:paraId="5D7DD605" w14:textId="6C978A4A" w:rsidR="00C665C4" w:rsidRPr="00AB3CBF" w:rsidRDefault="00371975" w:rsidP="00F72FD0">
      <w:pPr>
        <w:pStyle w:val="BodyText"/>
        <w:spacing w:before="200" w:line="276" w:lineRule="auto"/>
        <w:rPr>
          <w:rFonts w:asciiTheme="minorHAnsi" w:hAnsiTheme="minorHAnsi" w:cs="Calibri"/>
          <w:sz w:val="22"/>
          <w:szCs w:val="22"/>
        </w:rPr>
      </w:pPr>
      <w:r w:rsidRPr="00AB3CBF">
        <w:rPr>
          <w:rFonts w:asciiTheme="minorHAnsi" w:hAnsiTheme="minorHAnsi" w:cs="Calibri"/>
          <w:sz w:val="22"/>
          <w:szCs w:val="22"/>
        </w:rPr>
        <w:t>Η πρωτοβουλία π</w:t>
      </w:r>
      <w:r w:rsidR="00C665C4" w:rsidRPr="00AB3CBF">
        <w:rPr>
          <w:rFonts w:asciiTheme="minorHAnsi" w:hAnsiTheme="minorHAnsi" w:cs="Calibri"/>
          <w:sz w:val="22"/>
          <w:szCs w:val="22"/>
        </w:rPr>
        <w:t xml:space="preserve">ου ξεκίνησε </w:t>
      </w:r>
      <w:r w:rsidRPr="00AB3CBF">
        <w:rPr>
          <w:rFonts w:asciiTheme="minorHAnsi" w:hAnsiTheme="minorHAnsi" w:cs="Calibri"/>
          <w:sz w:val="22"/>
          <w:szCs w:val="22"/>
        </w:rPr>
        <w:t xml:space="preserve">πέρυσι </w:t>
      </w:r>
      <w:r w:rsidR="00C665C4" w:rsidRPr="00AB3CBF">
        <w:rPr>
          <w:rFonts w:asciiTheme="minorHAnsi" w:hAnsiTheme="minorHAnsi" w:cstheme="majorHAnsi"/>
          <w:sz w:val="22"/>
          <w:szCs w:val="22"/>
        </w:rPr>
        <w:t>από τη κυβέρνηση του Μαυροβουνίου</w:t>
      </w:r>
      <w:r w:rsidRPr="00AB3CBF">
        <w:rPr>
          <w:rFonts w:asciiTheme="minorHAnsi" w:hAnsiTheme="minorHAnsi" w:cstheme="majorHAnsi"/>
          <w:sz w:val="22"/>
          <w:szCs w:val="22"/>
        </w:rPr>
        <w:t xml:space="preserve">, </w:t>
      </w:r>
      <w:r w:rsidR="00C665C4" w:rsidRPr="00AB3CBF">
        <w:rPr>
          <w:rFonts w:asciiTheme="minorHAnsi" w:hAnsiTheme="minorHAnsi" w:cstheme="majorHAnsi"/>
          <w:sz w:val="22"/>
          <w:szCs w:val="22"/>
        </w:rPr>
        <w:t xml:space="preserve">περιλαμβάνει </w:t>
      </w:r>
      <w:r w:rsidRPr="00AB3CBF">
        <w:rPr>
          <w:rFonts w:asciiTheme="minorHAnsi" w:hAnsiTheme="minorHAnsi" w:cstheme="majorHAnsi"/>
          <w:sz w:val="22"/>
          <w:szCs w:val="22"/>
        </w:rPr>
        <w:t xml:space="preserve">και </w:t>
      </w:r>
      <w:r w:rsidR="00C665C4" w:rsidRPr="00AB3CBF">
        <w:rPr>
          <w:rFonts w:asciiTheme="minorHAnsi" w:hAnsiTheme="minorHAnsi" w:cstheme="majorHAnsi"/>
          <w:sz w:val="22"/>
          <w:szCs w:val="22"/>
        </w:rPr>
        <w:t>την ίδρυση Διεθνούς Ινστιτούτου Νοτιοανατολικής Ευρώπης για Βιώσιμες Τεχνολογίες (“</w:t>
      </w:r>
      <w:r w:rsidR="00C665C4" w:rsidRPr="00AB3CBF">
        <w:rPr>
          <w:rFonts w:asciiTheme="minorHAnsi" w:hAnsiTheme="minorHAnsi" w:cstheme="majorHAnsi"/>
          <w:sz w:val="22"/>
          <w:szCs w:val="22"/>
          <w:lang w:val="en-US"/>
        </w:rPr>
        <w:t>South</w:t>
      </w:r>
      <w:r w:rsidR="00C665C4" w:rsidRPr="00AB3CBF">
        <w:rPr>
          <w:rFonts w:asciiTheme="minorHAnsi" w:hAnsiTheme="minorHAnsi" w:cstheme="majorHAnsi"/>
          <w:sz w:val="22"/>
          <w:szCs w:val="22"/>
        </w:rPr>
        <w:t xml:space="preserve"> </w:t>
      </w:r>
      <w:r w:rsidR="00C665C4" w:rsidRPr="00AB3CBF">
        <w:rPr>
          <w:rFonts w:asciiTheme="minorHAnsi" w:hAnsiTheme="minorHAnsi" w:cstheme="majorHAnsi"/>
          <w:sz w:val="22"/>
          <w:szCs w:val="22"/>
          <w:lang w:val="en-US"/>
        </w:rPr>
        <w:t>East</w:t>
      </w:r>
      <w:r w:rsidR="00C665C4" w:rsidRPr="00AB3CBF">
        <w:rPr>
          <w:rFonts w:asciiTheme="minorHAnsi" w:hAnsiTheme="minorHAnsi" w:cstheme="majorHAnsi"/>
          <w:sz w:val="22"/>
          <w:szCs w:val="22"/>
        </w:rPr>
        <w:t xml:space="preserve"> </w:t>
      </w:r>
      <w:r w:rsidR="00C665C4" w:rsidRPr="00AB3CBF">
        <w:rPr>
          <w:rFonts w:asciiTheme="minorHAnsi" w:hAnsiTheme="minorHAnsi" w:cstheme="majorHAnsi"/>
          <w:sz w:val="22"/>
          <w:szCs w:val="22"/>
          <w:lang w:val="en-US"/>
        </w:rPr>
        <w:t>European</w:t>
      </w:r>
      <w:r w:rsidR="00C665C4" w:rsidRPr="00AB3CBF">
        <w:rPr>
          <w:rFonts w:asciiTheme="minorHAnsi" w:hAnsiTheme="minorHAnsi" w:cstheme="majorHAnsi"/>
          <w:sz w:val="22"/>
          <w:szCs w:val="22"/>
        </w:rPr>
        <w:t xml:space="preserve"> </w:t>
      </w:r>
      <w:r w:rsidR="00C665C4" w:rsidRPr="00AB3CBF">
        <w:rPr>
          <w:rFonts w:asciiTheme="minorHAnsi" w:hAnsiTheme="minorHAnsi" w:cstheme="majorHAnsi"/>
          <w:sz w:val="22"/>
          <w:szCs w:val="22"/>
          <w:lang w:val="en-US"/>
        </w:rPr>
        <w:t>International</w:t>
      </w:r>
      <w:r w:rsidR="00C665C4" w:rsidRPr="00AB3CBF">
        <w:rPr>
          <w:rFonts w:asciiTheme="minorHAnsi" w:hAnsiTheme="minorHAnsi" w:cstheme="majorHAnsi"/>
          <w:sz w:val="22"/>
          <w:szCs w:val="22"/>
        </w:rPr>
        <w:t xml:space="preserve"> </w:t>
      </w:r>
      <w:r w:rsidR="00C665C4" w:rsidRPr="00AB3CBF">
        <w:rPr>
          <w:rFonts w:asciiTheme="minorHAnsi" w:hAnsiTheme="minorHAnsi" w:cstheme="majorHAnsi"/>
          <w:sz w:val="22"/>
          <w:szCs w:val="22"/>
          <w:lang w:val="en-US"/>
        </w:rPr>
        <w:t>Institute</w:t>
      </w:r>
      <w:r w:rsidR="00C665C4" w:rsidRPr="00AB3CBF">
        <w:rPr>
          <w:rFonts w:asciiTheme="minorHAnsi" w:hAnsiTheme="minorHAnsi" w:cstheme="majorHAnsi"/>
          <w:sz w:val="22"/>
          <w:szCs w:val="22"/>
        </w:rPr>
        <w:t xml:space="preserve"> </w:t>
      </w:r>
      <w:r w:rsidR="00C665C4" w:rsidRPr="00AB3CBF">
        <w:rPr>
          <w:rFonts w:asciiTheme="minorHAnsi" w:hAnsiTheme="minorHAnsi" w:cstheme="majorHAnsi"/>
          <w:sz w:val="22"/>
          <w:szCs w:val="22"/>
          <w:lang w:val="en-US"/>
        </w:rPr>
        <w:t>for</w:t>
      </w:r>
      <w:r w:rsidR="00C665C4" w:rsidRPr="00AB3CBF">
        <w:rPr>
          <w:rFonts w:asciiTheme="minorHAnsi" w:hAnsiTheme="minorHAnsi" w:cstheme="majorHAnsi"/>
          <w:sz w:val="22"/>
          <w:szCs w:val="22"/>
        </w:rPr>
        <w:t xml:space="preserve"> </w:t>
      </w:r>
      <w:r w:rsidR="00C665C4" w:rsidRPr="00AB3CBF">
        <w:rPr>
          <w:rFonts w:asciiTheme="minorHAnsi" w:hAnsiTheme="minorHAnsi" w:cstheme="majorHAnsi"/>
          <w:sz w:val="22"/>
          <w:szCs w:val="22"/>
          <w:lang w:val="en-US"/>
        </w:rPr>
        <w:t>Sustainable</w:t>
      </w:r>
      <w:r w:rsidR="00C665C4" w:rsidRPr="00AB3CBF">
        <w:rPr>
          <w:rFonts w:asciiTheme="minorHAnsi" w:hAnsiTheme="minorHAnsi" w:cstheme="majorHAnsi"/>
          <w:sz w:val="22"/>
          <w:szCs w:val="22"/>
        </w:rPr>
        <w:t xml:space="preserve"> </w:t>
      </w:r>
      <w:r w:rsidR="00C665C4" w:rsidRPr="00AB3CBF">
        <w:rPr>
          <w:rFonts w:asciiTheme="minorHAnsi" w:hAnsiTheme="minorHAnsi" w:cstheme="majorHAnsi"/>
          <w:sz w:val="22"/>
          <w:szCs w:val="22"/>
          <w:lang w:val="en-US"/>
        </w:rPr>
        <w:t>Technologies</w:t>
      </w:r>
      <w:r w:rsidR="00C665C4" w:rsidRPr="00AB3CBF">
        <w:rPr>
          <w:rFonts w:asciiTheme="minorHAnsi" w:hAnsiTheme="minorHAnsi" w:cstheme="majorHAnsi"/>
          <w:sz w:val="22"/>
          <w:szCs w:val="22"/>
        </w:rPr>
        <w:t xml:space="preserve">”, εν συντομία </w:t>
      </w:r>
      <w:r w:rsidR="00C665C4" w:rsidRPr="00AB3CBF">
        <w:rPr>
          <w:rFonts w:asciiTheme="minorHAnsi" w:hAnsiTheme="minorHAnsi" w:cstheme="majorHAnsi"/>
          <w:sz w:val="22"/>
          <w:szCs w:val="22"/>
          <w:lang w:val="en-US"/>
        </w:rPr>
        <w:t>SEEIIST</w:t>
      </w:r>
      <w:r w:rsidR="00C665C4" w:rsidRPr="00AB3CBF">
        <w:rPr>
          <w:rFonts w:asciiTheme="minorHAnsi" w:hAnsiTheme="minorHAnsi" w:cstheme="majorHAnsi"/>
          <w:sz w:val="22"/>
          <w:szCs w:val="22"/>
        </w:rPr>
        <w:t>)</w:t>
      </w:r>
      <w:r w:rsidRPr="00AB3CBF">
        <w:rPr>
          <w:rFonts w:asciiTheme="minorHAnsi" w:hAnsiTheme="minorHAnsi" w:cstheme="majorHAnsi"/>
          <w:sz w:val="22"/>
          <w:szCs w:val="22"/>
        </w:rPr>
        <w:t xml:space="preserve"> με αυτό το αντικείμενο</w:t>
      </w:r>
      <w:r w:rsidR="00C665C4" w:rsidRPr="00AB3CBF">
        <w:rPr>
          <w:rFonts w:asciiTheme="minorHAnsi" w:hAnsiTheme="minorHAnsi" w:cstheme="majorHAnsi"/>
          <w:sz w:val="22"/>
          <w:szCs w:val="22"/>
        </w:rPr>
        <w:t>.</w:t>
      </w:r>
    </w:p>
    <w:p w14:paraId="7728C1F3" w14:textId="77777777" w:rsidR="00C665C4" w:rsidRPr="00AB3CBF" w:rsidRDefault="00C665C4" w:rsidP="00F72FD0">
      <w:pPr>
        <w:spacing w:line="276" w:lineRule="auto"/>
        <w:jc w:val="both"/>
        <w:rPr>
          <w:rFonts w:cstheme="majorHAnsi"/>
        </w:rPr>
      </w:pPr>
    </w:p>
    <w:p w14:paraId="74EAC8F2" w14:textId="7D005BB7" w:rsidR="00A848E7" w:rsidRPr="00AB3CBF" w:rsidRDefault="00A848E7" w:rsidP="00F72FD0">
      <w:pPr>
        <w:spacing w:line="276" w:lineRule="auto"/>
        <w:jc w:val="both"/>
        <w:rPr>
          <w:rFonts w:cs="Calibri"/>
        </w:rPr>
      </w:pPr>
      <w:r w:rsidRPr="00AB3CBF">
        <w:t xml:space="preserve">Στη πρωτοβουλία του Μαυροβουνίου συμμετέχουν </w:t>
      </w:r>
      <w:r w:rsidRPr="00AB3CBF">
        <w:rPr>
          <w:rFonts w:cs="Calibri"/>
        </w:rPr>
        <w:t xml:space="preserve">οι χώρες: Αλβανία, Βοσνία και Ερζεγοβίνη, Βουλγαρία, </w:t>
      </w:r>
      <w:proofErr w:type="spellStart"/>
      <w:r w:rsidRPr="00AB3CBF">
        <w:rPr>
          <w:rFonts w:cs="Calibri"/>
        </w:rPr>
        <w:t>Κόσοβο</w:t>
      </w:r>
      <w:proofErr w:type="spellEnd"/>
      <w:r w:rsidR="00591599" w:rsidRPr="00AB3CBF">
        <w:rPr>
          <w:rFonts w:cs="Calibri"/>
        </w:rPr>
        <w:t>*</w:t>
      </w:r>
      <w:r w:rsidRPr="00AB3CBF">
        <w:rPr>
          <w:rFonts w:cs="Calibri"/>
        </w:rPr>
        <w:t>, Μαυροβούνιο, ΠΓΔΜ, Σερβία και Σλοβενία. Τη στιγμή αυτή, υπάρχει ως δεδομένο μόνο Δήλωση Προθέσεων εκ μέρους των ανωτέρω χωρών, ενώ δεν υπάρχουν ακόμη συγκεκριμένα στοιχεία για τη προτεινόμενη νομική μορφή, την έδρα, τη χρηματοδότηση ή τη διαδικασία σύστασης του εν λόγω Ινστιτούτου.</w:t>
      </w:r>
    </w:p>
    <w:p w14:paraId="4CF59E88" w14:textId="77777777" w:rsidR="005468C1" w:rsidRPr="00AB3CBF" w:rsidRDefault="005468C1" w:rsidP="00F72FD0">
      <w:pPr>
        <w:spacing w:line="276" w:lineRule="auto"/>
        <w:jc w:val="both"/>
        <w:rPr>
          <w:rFonts w:cs="Calibri"/>
        </w:rPr>
      </w:pPr>
    </w:p>
    <w:p w14:paraId="40396232" w14:textId="1932C5A7" w:rsidR="00A848E7" w:rsidRPr="00AB3CBF" w:rsidRDefault="003327ED" w:rsidP="00F72FD0">
      <w:pPr>
        <w:spacing w:line="276" w:lineRule="auto"/>
        <w:jc w:val="both"/>
        <w:rPr>
          <w:rFonts w:cs="Calibri"/>
        </w:rPr>
      </w:pPr>
      <w:r w:rsidRPr="00AB3CBF">
        <w:rPr>
          <w:rFonts w:cs="Calibri"/>
        </w:rPr>
        <w:t>Επίσης, δ</w:t>
      </w:r>
      <w:r w:rsidR="00A848E7" w:rsidRPr="00AB3CBF">
        <w:rPr>
          <w:rFonts w:cs="Calibri"/>
        </w:rPr>
        <w:t xml:space="preserve">εν υπάρχουν ούτε οι αναγκαίες μελέτες σκοπιμότητας και βιωσιμότητας, με δεδομένο το υψηλό κόστος μιας τέτοιας εγκατάστασης και της μετέπειτα λειτουργίας. Η </w:t>
      </w:r>
      <w:r w:rsidR="00A848E7" w:rsidRPr="00AB3CBF">
        <w:rPr>
          <w:rFonts w:cstheme="majorHAnsi"/>
        </w:rPr>
        <w:t>συνολική επένδυση εκτιμάται σ</w:t>
      </w:r>
      <w:r w:rsidR="008C1ADD" w:rsidRPr="00AB3CBF">
        <w:rPr>
          <w:rFonts w:cstheme="majorHAnsi"/>
        </w:rPr>
        <w:t>τα 140</w:t>
      </w:r>
      <w:r w:rsidR="00A848E7" w:rsidRPr="00AB3CBF">
        <w:rPr>
          <w:rFonts w:cstheme="majorHAnsi"/>
        </w:rPr>
        <w:t>-</w:t>
      </w:r>
      <w:r w:rsidR="008C1ADD" w:rsidRPr="00AB3CBF">
        <w:rPr>
          <w:rFonts w:cstheme="majorHAnsi"/>
        </w:rPr>
        <w:t>170</w:t>
      </w:r>
      <w:r w:rsidR="00A848E7" w:rsidRPr="00AB3CBF">
        <w:rPr>
          <w:rFonts w:cstheme="majorHAnsi"/>
        </w:rPr>
        <w:t xml:space="preserve"> εκ. ευρώ</w:t>
      </w:r>
      <w:r w:rsidRPr="00AB3CBF">
        <w:rPr>
          <w:rFonts w:cstheme="majorHAnsi"/>
        </w:rPr>
        <w:t>. Τ</w:t>
      </w:r>
      <w:r w:rsidR="00A848E7" w:rsidRPr="00AB3CBF">
        <w:rPr>
          <w:rFonts w:cs="Calibri"/>
        </w:rPr>
        <w:t xml:space="preserve">ο εγχείρημα </w:t>
      </w:r>
      <w:r w:rsidRPr="00AB3CBF">
        <w:rPr>
          <w:rFonts w:cstheme="majorHAnsi"/>
          <w:lang w:val="en-US"/>
        </w:rPr>
        <w:t>SEEIIST</w:t>
      </w:r>
      <w:r w:rsidRPr="00AB3CBF">
        <w:rPr>
          <w:rFonts w:cs="Calibri"/>
        </w:rPr>
        <w:t xml:space="preserve"> </w:t>
      </w:r>
      <w:r w:rsidR="00A848E7" w:rsidRPr="00AB3CBF">
        <w:rPr>
          <w:rFonts w:cs="Calibri"/>
        </w:rPr>
        <w:t xml:space="preserve">ευρίσκεται ακόμα σε προπαρασκευαστικό στάδιο κατά το οποίο γίνονται ενέργειες κυρίως εκ μέρους του Μαυροβουνίου και της Βουλγαρίας και συναντήσεις εμπειρογνωμόνων, στις οποίες μετέχει και το </w:t>
      </w:r>
      <w:r w:rsidR="00A848E7" w:rsidRPr="00AB3CBF">
        <w:rPr>
          <w:rFonts w:cs="Calibri"/>
          <w:lang w:val="en-US"/>
        </w:rPr>
        <w:t>CERN</w:t>
      </w:r>
      <w:r w:rsidR="00A848E7" w:rsidRPr="00AB3CBF">
        <w:rPr>
          <w:rFonts w:cs="Calibri"/>
        </w:rPr>
        <w:t xml:space="preserve">. Επίσης, γίνονται ενέργειες για </w:t>
      </w:r>
      <w:r w:rsidR="00A848E7" w:rsidRPr="00AB3CBF">
        <w:rPr>
          <w:rFonts w:cs="Calibri"/>
        </w:rPr>
        <w:lastRenderedPageBreak/>
        <w:t>εξεύρεση πόρων από την ΕΕ, ενδεχομένως μέσω ερευνητικών κονδυλίων από τα Ευρωπαϊκά διαρθρωτικά ταμεία (</w:t>
      </w:r>
      <w:r w:rsidR="00A848E7" w:rsidRPr="00AB3CBF">
        <w:rPr>
          <w:rFonts w:cs="Calibri"/>
          <w:lang w:val="en-US"/>
        </w:rPr>
        <w:t>structural</w:t>
      </w:r>
      <w:r w:rsidR="00A848E7" w:rsidRPr="00AB3CBF">
        <w:rPr>
          <w:rFonts w:cs="Calibri"/>
        </w:rPr>
        <w:t xml:space="preserve"> </w:t>
      </w:r>
      <w:r w:rsidR="00A848E7" w:rsidRPr="00AB3CBF">
        <w:rPr>
          <w:rFonts w:cs="Calibri"/>
          <w:lang w:val="en-US"/>
        </w:rPr>
        <w:t>funds</w:t>
      </w:r>
      <w:r w:rsidR="00A848E7" w:rsidRPr="00AB3CBF">
        <w:rPr>
          <w:rFonts w:cs="Calibri"/>
        </w:rPr>
        <w:t>) διαθέσιμων για τις χώρες των δυτικών Βαλκανίων</w:t>
      </w:r>
      <w:r w:rsidR="00A848E7" w:rsidRPr="00AB3CBF">
        <w:rPr>
          <w:rFonts w:cstheme="majorHAnsi"/>
        </w:rPr>
        <w:t xml:space="preserve">. Μέχρι στιγμής, δεν υπάρχει καμία διασφάλιση των απαιτούμενων πόρων. </w:t>
      </w:r>
    </w:p>
    <w:p w14:paraId="6A4F1775" w14:textId="77777777" w:rsidR="00F72FD0" w:rsidRPr="00AB3CBF" w:rsidRDefault="00F72FD0" w:rsidP="00F72FD0">
      <w:pPr>
        <w:pStyle w:val="BodyText"/>
        <w:spacing w:line="276" w:lineRule="auto"/>
        <w:rPr>
          <w:rFonts w:asciiTheme="minorHAnsi" w:hAnsiTheme="minorHAnsi"/>
          <w:sz w:val="22"/>
          <w:szCs w:val="22"/>
        </w:rPr>
      </w:pPr>
    </w:p>
    <w:p w14:paraId="52801D3E" w14:textId="0FDE17CA" w:rsidR="00F72FD0" w:rsidRPr="00AB3CBF" w:rsidRDefault="00F72FD0" w:rsidP="00F72FD0">
      <w:pPr>
        <w:pStyle w:val="BodyText"/>
        <w:spacing w:line="276" w:lineRule="auto"/>
        <w:rPr>
          <w:rFonts w:asciiTheme="minorHAnsi" w:hAnsiTheme="minorHAnsi" w:cs="Calibri"/>
          <w:sz w:val="22"/>
          <w:szCs w:val="22"/>
        </w:rPr>
      </w:pPr>
      <w:r w:rsidRPr="00AB3CBF">
        <w:rPr>
          <w:rFonts w:asciiTheme="minorHAnsi" w:hAnsiTheme="minorHAnsi"/>
          <w:sz w:val="22"/>
          <w:szCs w:val="22"/>
        </w:rPr>
        <w:t xml:space="preserve">Το </w:t>
      </w:r>
      <w:proofErr w:type="spellStart"/>
      <w:r w:rsidRPr="00AB3CBF">
        <w:rPr>
          <w:rFonts w:asciiTheme="minorHAnsi" w:hAnsiTheme="minorHAnsi"/>
          <w:sz w:val="22"/>
          <w:szCs w:val="22"/>
        </w:rPr>
        <w:t>ΥπΠΕΘ</w:t>
      </w:r>
      <w:proofErr w:type="spellEnd"/>
      <w:r w:rsidRPr="00AB3CBF">
        <w:rPr>
          <w:rFonts w:asciiTheme="minorHAnsi" w:hAnsiTheme="minorHAnsi"/>
          <w:sz w:val="22"/>
          <w:szCs w:val="22"/>
        </w:rPr>
        <w:t xml:space="preserve"> και η </w:t>
      </w:r>
      <w:r w:rsidRPr="00AB3CBF">
        <w:rPr>
          <w:rFonts w:asciiTheme="minorHAnsi" w:hAnsiTheme="minorHAnsi" w:cs="Calibri"/>
          <w:sz w:val="22"/>
          <w:szCs w:val="22"/>
        </w:rPr>
        <w:t xml:space="preserve">Γενική Γραμματεία Έρευνας και Τεχνολογίας </w:t>
      </w:r>
      <w:r w:rsidRPr="00AB3CBF">
        <w:rPr>
          <w:rFonts w:asciiTheme="minorHAnsi" w:hAnsiTheme="minorHAnsi"/>
          <w:sz w:val="22"/>
          <w:szCs w:val="22"/>
        </w:rPr>
        <w:t>(ΓΓΕΤ)</w:t>
      </w:r>
      <w:r w:rsidRPr="00AB3CBF">
        <w:rPr>
          <w:rFonts w:asciiTheme="minorHAnsi" w:hAnsiTheme="minorHAnsi" w:cs="Calibri"/>
          <w:sz w:val="22"/>
          <w:szCs w:val="22"/>
        </w:rPr>
        <w:t xml:space="preserve">, παρακολουθεί το εγχείρημα από την αρχή στο πλαίσιο της καλής γειτονίας και της ενίσχυσης της περιφερειακής συνεργασίας σε θέματα έρευνας και τεχνολογίας, σε συνεργασία με τους εθνικούς εκπροσώπους στο </w:t>
      </w:r>
      <w:r w:rsidRPr="00AB3CBF">
        <w:rPr>
          <w:rFonts w:asciiTheme="minorHAnsi" w:hAnsiTheme="minorHAnsi" w:cs="Calibri"/>
          <w:sz w:val="22"/>
          <w:szCs w:val="22"/>
          <w:lang w:val="en-US"/>
        </w:rPr>
        <w:t>CERN</w:t>
      </w:r>
      <w:r w:rsidR="00635E5B" w:rsidRPr="00AB3CBF">
        <w:rPr>
          <w:rFonts w:asciiTheme="minorHAnsi" w:hAnsiTheme="minorHAnsi" w:cs="Calibri"/>
          <w:sz w:val="22"/>
          <w:szCs w:val="22"/>
        </w:rPr>
        <w:t xml:space="preserve">, </w:t>
      </w:r>
      <w:r w:rsidRPr="00AB3CBF">
        <w:rPr>
          <w:rFonts w:asciiTheme="minorHAnsi" w:hAnsiTheme="minorHAnsi" w:cs="Calibri"/>
          <w:sz w:val="22"/>
          <w:szCs w:val="22"/>
        </w:rPr>
        <w:t xml:space="preserve">την ερευνητική κοινότητα και το Υπουργείο Εξωτερικών, συμμετέχοντας σε όλες τις περιφερειακές συναντήσεις. </w:t>
      </w:r>
    </w:p>
    <w:p w14:paraId="17EEBA67" w14:textId="77777777" w:rsidR="00F72FD0" w:rsidRPr="00AB3CBF" w:rsidRDefault="00F72FD0" w:rsidP="00F72FD0">
      <w:pPr>
        <w:spacing w:line="276" w:lineRule="auto"/>
        <w:jc w:val="both"/>
      </w:pPr>
    </w:p>
    <w:p w14:paraId="0C34DF9E" w14:textId="645B3C55" w:rsidR="00635E5B" w:rsidRPr="00AB3CBF" w:rsidRDefault="00635E5B" w:rsidP="00635E5B">
      <w:pPr>
        <w:pStyle w:val="BodyText"/>
        <w:spacing w:line="276" w:lineRule="auto"/>
        <w:rPr>
          <w:rFonts w:asciiTheme="minorHAnsi" w:hAnsiTheme="minorHAnsi"/>
          <w:sz w:val="22"/>
          <w:szCs w:val="22"/>
        </w:rPr>
      </w:pPr>
      <w:r w:rsidRPr="00AB3CBF">
        <w:rPr>
          <w:rFonts w:asciiTheme="minorHAnsi" w:hAnsiTheme="minorHAnsi"/>
          <w:sz w:val="22"/>
          <w:szCs w:val="22"/>
        </w:rPr>
        <w:t xml:space="preserve">Είναι σαφές ότι η  Ελλάδα δεν έχει απορρίψει πρόταση του </w:t>
      </w:r>
      <w:r w:rsidRPr="00AB3CBF">
        <w:rPr>
          <w:rFonts w:asciiTheme="minorHAnsi" w:hAnsiTheme="minorHAnsi"/>
          <w:sz w:val="22"/>
          <w:szCs w:val="22"/>
          <w:lang w:val="en-US"/>
        </w:rPr>
        <w:t>CERN</w:t>
      </w:r>
      <w:r w:rsidRPr="00AB3CBF">
        <w:rPr>
          <w:rFonts w:asciiTheme="minorHAnsi" w:hAnsiTheme="minorHAnsi"/>
          <w:sz w:val="22"/>
          <w:szCs w:val="22"/>
        </w:rPr>
        <w:t xml:space="preserve"> και φυσικά δεν υπάρχει κάποια σχετική μελέτη από ΑΕΙ ή Ερευνητικά Κέντρα της χώρας</w:t>
      </w:r>
      <w:r w:rsidR="00634845" w:rsidRPr="00AB3CBF">
        <w:rPr>
          <w:rFonts w:asciiTheme="minorHAnsi" w:hAnsiTheme="minorHAnsi"/>
          <w:sz w:val="22"/>
          <w:szCs w:val="22"/>
        </w:rPr>
        <w:t xml:space="preserve"> για τη δημιουργία τέτοιας εγκατάστασης στην Ελλάδα</w:t>
      </w:r>
      <w:r w:rsidRPr="00AB3CBF">
        <w:rPr>
          <w:rFonts w:asciiTheme="minorHAnsi" w:hAnsiTheme="minorHAnsi"/>
          <w:sz w:val="22"/>
          <w:szCs w:val="22"/>
        </w:rPr>
        <w:t xml:space="preserve">. Επώνυμοι επιστήμονες ομιλούν δημοσίως από </w:t>
      </w:r>
      <w:proofErr w:type="spellStart"/>
      <w:r w:rsidRPr="00AB3CBF">
        <w:rPr>
          <w:rFonts w:asciiTheme="minorHAnsi" w:hAnsiTheme="minorHAnsi"/>
          <w:sz w:val="22"/>
          <w:szCs w:val="22"/>
        </w:rPr>
        <w:t>ό,τι</w:t>
      </w:r>
      <w:proofErr w:type="spellEnd"/>
      <w:r w:rsidRPr="00AB3CBF">
        <w:rPr>
          <w:rFonts w:asciiTheme="minorHAnsi" w:hAnsiTheme="minorHAnsi"/>
          <w:sz w:val="22"/>
          <w:szCs w:val="22"/>
        </w:rPr>
        <w:t xml:space="preserve"> φαίνεται αποκλειστικά για προσωπικές τους στρατηγικές.</w:t>
      </w:r>
    </w:p>
    <w:p w14:paraId="652CCABD" w14:textId="77777777" w:rsidR="008E2ECA" w:rsidRPr="00AB3CBF" w:rsidRDefault="008E2ECA" w:rsidP="00635E5B">
      <w:pPr>
        <w:pStyle w:val="BodyText"/>
        <w:spacing w:line="276" w:lineRule="auto"/>
        <w:rPr>
          <w:rFonts w:asciiTheme="minorHAnsi" w:hAnsiTheme="minorHAnsi"/>
          <w:sz w:val="22"/>
          <w:szCs w:val="22"/>
        </w:rPr>
      </w:pPr>
    </w:p>
    <w:p w14:paraId="05CFA90B" w14:textId="58BF255F" w:rsidR="005468C1" w:rsidRPr="00AB3CBF" w:rsidRDefault="008E2ECA" w:rsidP="005468C1">
      <w:pPr>
        <w:spacing w:line="276" w:lineRule="auto"/>
        <w:jc w:val="both"/>
      </w:pPr>
      <w:r w:rsidRPr="00AB3CBF">
        <w:t xml:space="preserve">Όσον αφορά στην </w:t>
      </w:r>
      <w:r w:rsidR="005468C1" w:rsidRPr="00AB3CBF">
        <w:rPr>
          <w:rFonts w:cstheme="majorHAnsi"/>
        </w:rPr>
        <w:t>ακτινοθεραπεία πρωτονίων</w:t>
      </w:r>
      <w:r w:rsidRPr="00AB3CBF">
        <w:rPr>
          <w:rFonts w:cstheme="majorHAnsi"/>
        </w:rPr>
        <w:t>,</w:t>
      </w:r>
      <w:r w:rsidR="005468C1" w:rsidRPr="00AB3CBF">
        <w:rPr>
          <w:rFonts w:cstheme="majorHAnsi"/>
        </w:rPr>
        <w:t xml:space="preserve"> είναι μια υψηλού κόστους μέθοδος ακτινοβόλησης καρκινικών όγκων με πρωτόνια που εφαρμόζεται στην αντιμετώπιση συγκεκριμένων τύπων καρκίνου</w:t>
      </w:r>
      <w:r w:rsidRPr="00AB3CBF">
        <w:rPr>
          <w:rFonts w:cstheme="majorHAnsi"/>
        </w:rPr>
        <w:t>. Η α</w:t>
      </w:r>
      <w:r w:rsidR="005468C1" w:rsidRPr="00AB3CBF">
        <w:t>ποτελεσματικότητα της μεθόδου σε άλλους τύπους καρκίνου ευρίσκεται υπό συζήτηση</w:t>
      </w:r>
      <w:r w:rsidR="005468C1" w:rsidRPr="00AB3CBF">
        <w:rPr>
          <w:rFonts w:cs="Times New Roman"/>
        </w:rPr>
        <w:t xml:space="preserve">. </w:t>
      </w:r>
      <w:r w:rsidR="005468C1" w:rsidRPr="00AB3CBF">
        <w:t xml:space="preserve">Ανασταλτικός παράγοντας στη ευρεία χρήση της </w:t>
      </w:r>
      <w:proofErr w:type="spellStart"/>
      <w:r w:rsidR="005468C1" w:rsidRPr="00AB3CBF">
        <w:t>αδρονικής</w:t>
      </w:r>
      <w:proofErr w:type="spellEnd"/>
      <w:r w:rsidR="005468C1" w:rsidRPr="00AB3CBF">
        <w:t xml:space="preserve"> θεραπείας είναι οι υψηλές τεχνικές και οικονομικές απαιτήσεις σε υποδομές και εγκαταστάσεις, τόσο κατά τη κατασκευή τους, όσο και κατά τη λειτουργία (</w:t>
      </w:r>
      <w:r w:rsidR="005468C1" w:rsidRPr="00AB3CBF">
        <w:rPr>
          <w:rFonts w:cs="Times New Roman"/>
        </w:rPr>
        <w:t>λειτουργικά έξοδα περίπου 1 εκ ευρώ/έτος). Για τους λόγους αυτούς υπάρχει διεθνώς έντονη κινητικότητα στην επιστημονική και επιχειρηματική κοινότητα</w:t>
      </w:r>
      <w:r w:rsidRPr="00AB3CBF">
        <w:rPr>
          <w:rFonts w:cs="Times New Roman"/>
        </w:rPr>
        <w:t xml:space="preserve"> για αντικατάσταση της </w:t>
      </w:r>
      <w:proofErr w:type="spellStart"/>
      <w:r w:rsidRPr="00AB3CBF">
        <w:rPr>
          <w:rFonts w:cs="Times New Roman"/>
        </w:rPr>
        <w:t>αδρονικής</w:t>
      </w:r>
      <w:proofErr w:type="spellEnd"/>
      <w:r w:rsidRPr="00AB3CBF">
        <w:rPr>
          <w:rFonts w:cs="Times New Roman"/>
        </w:rPr>
        <w:t xml:space="preserve"> θεραπείας με άλλες μεθόδους, η δε </w:t>
      </w:r>
      <w:r w:rsidR="005468C1" w:rsidRPr="00AB3CBF">
        <w:rPr>
          <w:rFonts w:cs="Times New Roman"/>
        </w:rPr>
        <w:t xml:space="preserve">αποτελεσματικότητα </w:t>
      </w:r>
      <w:r w:rsidRPr="00AB3CBF">
        <w:rPr>
          <w:rFonts w:cs="Times New Roman"/>
        </w:rPr>
        <w:t>των</w:t>
      </w:r>
      <w:r w:rsidR="005468C1" w:rsidRPr="00AB3CBF">
        <w:rPr>
          <w:rFonts w:cs="Times New Roman"/>
        </w:rPr>
        <w:t xml:space="preserve"> μεθόδων</w:t>
      </w:r>
      <w:r w:rsidRPr="00AB3CBF">
        <w:rPr>
          <w:rFonts w:cs="Times New Roman"/>
        </w:rPr>
        <w:t xml:space="preserve"> αυτών</w:t>
      </w:r>
      <w:r w:rsidR="005468C1" w:rsidRPr="00AB3CBF">
        <w:rPr>
          <w:rFonts w:cs="Times New Roman"/>
        </w:rPr>
        <w:t xml:space="preserve"> αποτελεί αντικείμενο επιστημονικής έρευνας. </w:t>
      </w:r>
    </w:p>
    <w:p w14:paraId="0A94B21D" w14:textId="77777777" w:rsidR="005468C1" w:rsidRPr="00AB3CBF" w:rsidRDefault="005468C1" w:rsidP="00F72FD0">
      <w:pPr>
        <w:spacing w:line="276" w:lineRule="auto"/>
        <w:jc w:val="both"/>
      </w:pPr>
    </w:p>
    <w:p w14:paraId="032A7FD6" w14:textId="74D02945" w:rsidR="0054274D" w:rsidRPr="00826027" w:rsidRDefault="0018315E" w:rsidP="00F72FD0">
      <w:pPr>
        <w:spacing w:line="276" w:lineRule="auto"/>
        <w:jc w:val="both"/>
      </w:pPr>
      <w:r w:rsidRPr="00AB3CBF">
        <w:t xml:space="preserve">Η </w:t>
      </w:r>
      <w:r w:rsidR="0054274D" w:rsidRPr="00AB3CBF">
        <w:t>Ελλάδα ως κράτος-μέλος της Ευρωπαϊκής Ένωσης</w:t>
      </w:r>
      <w:r w:rsidRPr="00AB3CBF">
        <w:t>,</w:t>
      </w:r>
      <w:r w:rsidR="0054274D" w:rsidRPr="00AB3CBF">
        <w:t xml:space="preserve"> αλλά και ως χώρα που επιδεικνύει υψηλού επιπέδου ερευνητική δραστηριότητα και εξωστρέφεια, συμμετέχει σε μεγάλους ευρωπαϊκούς/διεθνείς ερευνητικούς οργανισμούς και σε διακρατικά</w:t>
      </w:r>
      <w:r w:rsidRPr="00AB3CBF">
        <w:t xml:space="preserve"> και περιφερειακά</w:t>
      </w:r>
      <w:r w:rsidR="0054274D" w:rsidRPr="00AB3CBF">
        <w:t xml:space="preserve"> ερευνητικά προγράμματα. </w:t>
      </w:r>
      <w:r w:rsidRPr="00AB3CBF">
        <w:t>Όσον αφορά σ</w:t>
      </w:r>
      <w:r w:rsidR="0054274D" w:rsidRPr="00AB3CBF">
        <w:t>τον τομέα της φυσικής υψηλών ενεργειών και της πυρηνικής φυσικής</w:t>
      </w:r>
      <w:r w:rsidRPr="00AB3CBF">
        <w:t>,</w:t>
      </w:r>
      <w:r w:rsidR="0054274D" w:rsidRPr="00AB3CBF">
        <w:t xml:space="preserve"> η Ελλάδα αποτελεί μόνιμο και δραστήριο μέλος του </w:t>
      </w:r>
      <w:r w:rsidR="0054274D" w:rsidRPr="00AB3CBF">
        <w:rPr>
          <w:lang w:val="en-US"/>
        </w:rPr>
        <w:t>CERN</w:t>
      </w:r>
      <w:r w:rsidR="0054274D" w:rsidRPr="00AB3CBF">
        <w:t xml:space="preserve"> του οποίου και αποτέλεσε ένα από τα δώδεκα ιδρυτικά κράτη-μέλη. </w:t>
      </w:r>
      <w:r w:rsidRPr="00AB3CBF">
        <w:t xml:space="preserve">Η συμμετοχή των ελλήνων επιστημόνων στο </w:t>
      </w:r>
      <w:r w:rsidRPr="00AB3CBF">
        <w:rPr>
          <w:lang w:val="en-US"/>
        </w:rPr>
        <w:t>CERN</w:t>
      </w:r>
      <w:r w:rsidRPr="00AB3CBF">
        <w:t xml:space="preserve"> </w:t>
      </w:r>
      <w:r w:rsidR="0054274D" w:rsidRPr="00AB3CBF">
        <w:t>συμβάλ</w:t>
      </w:r>
      <w:r w:rsidRPr="00AB3CBF">
        <w:t>λ</w:t>
      </w:r>
      <w:r w:rsidR="0054274D" w:rsidRPr="00AB3CBF">
        <w:t>ει σημαντικά</w:t>
      </w:r>
      <w:r w:rsidRPr="00AB3CBF">
        <w:t>,</w:t>
      </w:r>
      <w:r w:rsidR="0054274D" w:rsidRPr="00AB3CBF">
        <w:t xml:space="preserve"> </w:t>
      </w:r>
      <w:r w:rsidR="005626EE" w:rsidRPr="00AB3CBF">
        <w:t>τόσο στην εκπαίδευση όλων των βαθμίδων</w:t>
      </w:r>
      <w:r w:rsidRPr="00AB3CBF">
        <w:t xml:space="preserve">, όσο </w:t>
      </w:r>
      <w:r w:rsidR="005626EE" w:rsidRPr="00AB3CBF">
        <w:t>και στην έρευνα</w:t>
      </w:r>
      <w:r w:rsidRPr="00AB3CBF">
        <w:t xml:space="preserve"> </w:t>
      </w:r>
      <w:r w:rsidR="005626EE" w:rsidRPr="00AB3CBF">
        <w:t xml:space="preserve">και </w:t>
      </w:r>
      <w:r w:rsidR="0054274D" w:rsidRPr="00AB3CBF">
        <w:t>στην ανάπτυξη οικονομίας ένταση</w:t>
      </w:r>
      <w:r w:rsidR="005626EE" w:rsidRPr="00AB3CBF">
        <w:t>ς</w:t>
      </w:r>
      <w:r w:rsidR="0054274D" w:rsidRPr="00AB3CBF">
        <w:t xml:space="preserve"> </w:t>
      </w:r>
      <w:r w:rsidR="005626EE" w:rsidRPr="00AB3CBF">
        <w:t>γ</w:t>
      </w:r>
      <w:r w:rsidR="0054274D" w:rsidRPr="00AB3CBF">
        <w:t xml:space="preserve">νώσης. </w:t>
      </w:r>
    </w:p>
    <w:p w14:paraId="239140C6" w14:textId="77777777" w:rsidR="00AB3CBF" w:rsidRPr="00826027" w:rsidRDefault="00AB3CBF" w:rsidP="00F72FD0">
      <w:pPr>
        <w:spacing w:line="276" w:lineRule="auto"/>
        <w:jc w:val="both"/>
        <w:rPr>
          <w:sz w:val="24"/>
          <w:szCs w:val="24"/>
        </w:rPr>
      </w:pPr>
    </w:p>
    <w:p w14:paraId="4B57BDE7" w14:textId="77777777" w:rsidR="00AB3CBF" w:rsidRPr="00AB3CBF" w:rsidRDefault="00AB3CBF" w:rsidP="00AB3CBF">
      <w:pPr>
        <w:spacing w:line="480" w:lineRule="auto"/>
        <w:jc w:val="center"/>
        <w:rPr>
          <w:rFonts w:ascii="Calibri" w:eastAsia="Times New Roman" w:hAnsi="Calibri" w:cs="Calibri"/>
          <w:sz w:val="24"/>
          <w:szCs w:val="24"/>
          <w:lang w:eastAsia="el-GR"/>
        </w:rPr>
      </w:pPr>
      <w:r w:rsidRPr="00AB3CBF">
        <w:rPr>
          <w:rFonts w:ascii="Calibri" w:eastAsia="Times New Roman" w:hAnsi="Calibri" w:cs="Times New Roman"/>
          <w:sz w:val="16"/>
          <w:szCs w:val="16"/>
          <w:lang w:eastAsia="el-GR"/>
        </w:rPr>
        <w:t xml:space="preserve">Γενική Γραμματεία Έρευνας και Τεχνολογίας </w:t>
      </w:r>
      <w:r w:rsidRPr="00AB3CBF">
        <w:rPr>
          <w:rFonts w:ascii="Calibri" w:eastAsia="Times New Roman" w:hAnsi="Calibri" w:cs="Times New Roman"/>
          <w:b/>
          <w:bCs/>
          <w:sz w:val="16"/>
          <w:szCs w:val="16"/>
          <w:lang w:eastAsia="el-GR"/>
        </w:rPr>
        <w:t xml:space="preserve">ΓΓΕΤ </w:t>
      </w:r>
      <w:r w:rsidRPr="00AB3CBF">
        <w:rPr>
          <w:rFonts w:ascii="Calibri" w:eastAsia="Times New Roman" w:hAnsi="Calibri" w:cs="Times New Roman"/>
          <w:sz w:val="16"/>
          <w:szCs w:val="16"/>
          <w:lang w:eastAsia="el-GR"/>
        </w:rPr>
        <w:t xml:space="preserve">// </w:t>
      </w:r>
      <w:hyperlink r:id="rId10" w:history="1">
        <w:r w:rsidRPr="00AB3CBF">
          <w:rPr>
            <w:rFonts w:ascii="Calibri" w:eastAsia="Times New Roman" w:hAnsi="Calibri" w:cs="Times New Roman"/>
            <w:i/>
            <w:iCs/>
            <w:color w:val="0000FF"/>
            <w:sz w:val="16"/>
            <w:szCs w:val="16"/>
            <w:u w:val="single"/>
            <w:lang w:eastAsia="el-GR"/>
          </w:rPr>
          <w:t>http://www.gsrt.gr</w:t>
        </w:r>
      </w:hyperlink>
      <w:r w:rsidRPr="00AB3CBF">
        <w:rPr>
          <w:rFonts w:ascii="Calibri" w:eastAsia="Times New Roman" w:hAnsi="Calibri" w:cs="Times New Roman"/>
          <w:i/>
          <w:iCs/>
          <w:sz w:val="16"/>
          <w:szCs w:val="16"/>
          <w:lang w:eastAsia="el-GR"/>
        </w:rPr>
        <w:t xml:space="preserve"> </w:t>
      </w:r>
      <w:r w:rsidRPr="00AB3CBF">
        <w:rPr>
          <w:rFonts w:ascii="Calibri" w:eastAsia="Times New Roman" w:hAnsi="Calibri" w:cs="Times New Roman"/>
          <w:sz w:val="16"/>
          <w:szCs w:val="16"/>
          <w:lang w:eastAsia="el-GR"/>
        </w:rPr>
        <w:t>// 2107458107-8</w:t>
      </w:r>
    </w:p>
    <w:p w14:paraId="166EA15B" w14:textId="77777777" w:rsidR="00AB3CBF" w:rsidRPr="00AB3CBF" w:rsidRDefault="00AB3CBF" w:rsidP="00F72FD0">
      <w:pPr>
        <w:spacing w:line="276" w:lineRule="auto"/>
        <w:jc w:val="both"/>
        <w:rPr>
          <w:sz w:val="24"/>
          <w:szCs w:val="24"/>
        </w:rPr>
      </w:pPr>
    </w:p>
    <w:sectPr w:rsidR="00AB3CBF" w:rsidRPr="00AB3CBF" w:rsidSect="00EC6D6F">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5FFC6" w14:textId="77777777" w:rsidR="002B2B4A" w:rsidRDefault="002B2B4A" w:rsidP="009F7100">
      <w:r>
        <w:separator/>
      </w:r>
    </w:p>
  </w:endnote>
  <w:endnote w:type="continuationSeparator" w:id="0">
    <w:p w14:paraId="1F82E564" w14:textId="77777777" w:rsidR="002B2B4A" w:rsidRDefault="002B2B4A" w:rsidP="009F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74F53" w14:textId="77777777" w:rsidR="002B2B4A" w:rsidRDefault="002B2B4A" w:rsidP="009F7100">
      <w:r>
        <w:separator/>
      </w:r>
    </w:p>
  </w:footnote>
  <w:footnote w:type="continuationSeparator" w:id="0">
    <w:p w14:paraId="04B5FA0E" w14:textId="77777777" w:rsidR="002B2B4A" w:rsidRDefault="002B2B4A" w:rsidP="009F7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3E40"/>
    <w:multiLevelType w:val="hybridMultilevel"/>
    <w:tmpl w:val="963C046E"/>
    <w:lvl w:ilvl="0" w:tplc="475045D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AC"/>
    <w:rsid w:val="00024AFE"/>
    <w:rsid w:val="00042537"/>
    <w:rsid w:val="00084913"/>
    <w:rsid w:val="00086FAE"/>
    <w:rsid w:val="00094C1C"/>
    <w:rsid w:val="000C2847"/>
    <w:rsid w:val="00106B2E"/>
    <w:rsid w:val="00113E24"/>
    <w:rsid w:val="00157D53"/>
    <w:rsid w:val="00177067"/>
    <w:rsid w:val="0018315E"/>
    <w:rsid w:val="0019159B"/>
    <w:rsid w:val="001E15E9"/>
    <w:rsid w:val="001F559E"/>
    <w:rsid w:val="0021786B"/>
    <w:rsid w:val="0022495D"/>
    <w:rsid w:val="00257638"/>
    <w:rsid w:val="002664F0"/>
    <w:rsid w:val="002B2B4A"/>
    <w:rsid w:val="002B6D60"/>
    <w:rsid w:val="002D6FB1"/>
    <w:rsid w:val="003327ED"/>
    <w:rsid w:val="00334F50"/>
    <w:rsid w:val="00371975"/>
    <w:rsid w:val="00412DE0"/>
    <w:rsid w:val="00414E04"/>
    <w:rsid w:val="00431DBB"/>
    <w:rsid w:val="00457D86"/>
    <w:rsid w:val="00482A03"/>
    <w:rsid w:val="004C76D1"/>
    <w:rsid w:val="004F3FBB"/>
    <w:rsid w:val="005168AC"/>
    <w:rsid w:val="00526347"/>
    <w:rsid w:val="0054274D"/>
    <w:rsid w:val="005462C7"/>
    <w:rsid w:val="005468C1"/>
    <w:rsid w:val="005626EE"/>
    <w:rsid w:val="00574FED"/>
    <w:rsid w:val="00580EEF"/>
    <w:rsid w:val="00586878"/>
    <w:rsid w:val="00591599"/>
    <w:rsid w:val="005C422A"/>
    <w:rsid w:val="005E0376"/>
    <w:rsid w:val="005F076A"/>
    <w:rsid w:val="005F1935"/>
    <w:rsid w:val="006273EA"/>
    <w:rsid w:val="00634845"/>
    <w:rsid w:val="00635E5B"/>
    <w:rsid w:val="00665B85"/>
    <w:rsid w:val="006A7205"/>
    <w:rsid w:val="006C29EF"/>
    <w:rsid w:val="00767403"/>
    <w:rsid w:val="007A1157"/>
    <w:rsid w:val="007A1BAC"/>
    <w:rsid w:val="007A7B9A"/>
    <w:rsid w:val="007B2438"/>
    <w:rsid w:val="007B29F6"/>
    <w:rsid w:val="007B7955"/>
    <w:rsid w:val="007D30D2"/>
    <w:rsid w:val="007E79E6"/>
    <w:rsid w:val="008143D8"/>
    <w:rsid w:val="00826027"/>
    <w:rsid w:val="00843F7C"/>
    <w:rsid w:val="0085078A"/>
    <w:rsid w:val="008B31FE"/>
    <w:rsid w:val="008C1ADD"/>
    <w:rsid w:val="008E2ECA"/>
    <w:rsid w:val="008E6767"/>
    <w:rsid w:val="0093084C"/>
    <w:rsid w:val="009414C7"/>
    <w:rsid w:val="009F7100"/>
    <w:rsid w:val="00A07888"/>
    <w:rsid w:val="00A66C8F"/>
    <w:rsid w:val="00A848E7"/>
    <w:rsid w:val="00AB3CBF"/>
    <w:rsid w:val="00B51FAC"/>
    <w:rsid w:val="00B64222"/>
    <w:rsid w:val="00B77B4B"/>
    <w:rsid w:val="00B90C55"/>
    <w:rsid w:val="00BC202C"/>
    <w:rsid w:val="00BF1FFB"/>
    <w:rsid w:val="00C32DAC"/>
    <w:rsid w:val="00C665C4"/>
    <w:rsid w:val="00C80429"/>
    <w:rsid w:val="00D1571E"/>
    <w:rsid w:val="00D15E69"/>
    <w:rsid w:val="00D520BB"/>
    <w:rsid w:val="00DB2D23"/>
    <w:rsid w:val="00DB45B6"/>
    <w:rsid w:val="00DC0716"/>
    <w:rsid w:val="00E0774C"/>
    <w:rsid w:val="00E14987"/>
    <w:rsid w:val="00E21C8F"/>
    <w:rsid w:val="00E37DA7"/>
    <w:rsid w:val="00E8313D"/>
    <w:rsid w:val="00E90D15"/>
    <w:rsid w:val="00E97FFD"/>
    <w:rsid w:val="00EA0549"/>
    <w:rsid w:val="00EC6D6F"/>
    <w:rsid w:val="00EF5B2A"/>
    <w:rsid w:val="00F42445"/>
    <w:rsid w:val="00F608DF"/>
    <w:rsid w:val="00F637C6"/>
    <w:rsid w:val="00F72FD0"/>
    <w:rsid w:val="00F86EE4"/>
    <w:rsid w:val="00FA3F77"/>
    <w:rsid w:val="00FC3AE6"/>
    <w:rsid w:val="00FD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070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AC"/>
    <w:rPr>
      <w:sz w:val="22"/>
      <w:szCs w:val="22"/>
      <w:lang w:val="el-G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B2D23"/>
    <w:pPr>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semiHidden/>
    <w:rsid w:val="00DB2D23"/>
    <w:rPr>
      <w:rFonts w:ascii="Times New Roman" w:eastAsia="Times New Roman" w:hAnsi="Times New Roman" w:cs="Times New Roman"/>
      <w:szCs w:val="20"/>
      <w:lang w:val="el-GR"/>
    </w:rPr>
  </w:style>
  <w:style w:type="paragraph" w:styleId="FootnoteText">
    <w:name w:val="footnote text"/>
    <w:basedOn w:val="Normal"/>
    <w:link w:val="FootnoteTextChar"/>
    <w:uiPriority w:val="99"/>
    <w:unhideWhenUsed/>
    <w:rsid w:val="009F7100"/>
    <w:pPr>
      <w:spacing w:after="200" w:line="276"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rsid w:val="009F7100"/>
    <w:rPr>
      <w:rFonts w:ascii="Calibri" w:eastAsia="Calibri" w:hAnsi="Calibri" w:cs="Times New Roman"/>
      <w:sz w:val="20"/>
      <w:szCs w:val="20"/>
      <w:lang w:val="el-GR"/>
    </w:rPr>
  </w:style>
  <w:style w:type="character" w:styleId="FootnoteReference">
    <w:name w:val="footnote reference"/>
    <w:uiPriority w:val="99"/>
    <w:unhideWhenUsed/>
    <w:rsid w:val="009F7100"/>
    <w:rPr>
      <w:vertAlign w:val="superscript"/>
    </w:rPr>
  </w:style>
  <w:style w:type="paragraph" w:styleId="BalloonText">
    <w:name w:val="Balloon Text"/>
    <w:basedOn w:val="Normal"/>
    <w:link w:val="BalloonTextChar"/>
    <w:uiPriority w:val="99"/>
    <w:semiHidden/>
    <w:unhideWhenUsed/>
    <w:rsid w:val="00D1571E"/>
    <w:rPr>
      <w:rFonts w:ascii="Tahoma" w:hAnsi="Tahoma" w:cs="Tahoma"/>
      <w:sz w:val="16"/>
      <w:szCs w:val="16"/>
    </w:rPr>
  </w:style>
  <w:style w:type="character" w:customStyle="1" w:styleId="BalloonTextChar">
    <w:name w:val="Balloon Text Char"/>
    <w:basedOn w:val="DefaultParagraphFont"/>
    <w:link w:val="BalloonText"/>
    <w:uiPriority w:val="99"/>
    <w:semiHidden/>
    <w:rsid w:val="00D1571E"/>
    <w:rPr>
      <w:rFonts w:ascii="Tahoma" w:hAnsi="Tahoma" w:cs="Tahoma"/>
      <w:sz w:val="16"/>
      <w:szCs w:val="16"/>
      <w:lang w:val="el-GR" w:eastAsia="zh-CN"/>
    </w:rPr>
  </w:style>
  <w:style w:type="paragraph" w:styleId="ListParagraph">
    <w:name w:val="List Paragraph"/>
    <w:basedOn w:val="Normal"/>
    <w:uiPriority w:val="34"/>
    <w:qFormat/>
    <w:rsid w:val="006273EA"/>
    <w:pPr>
      <w:spacing w:after="160" w:line="259" w:lineRule="auto"/>
      <w:ind w:left="720"/>
      <w:contextualSpacing/>
    </w:pPr>
    <w:rPr>
      <w:rFonts w:eastAsiaTheme="minorHAnsi"/>
      <w:lang w:val="en-US" w:eastAsia="en-US"/>
    </w:rPr>
  </w:style>
  <w:style w:type="paragraph" w:styleId="Header">
    <w:name w:val="header"/>
    <w:basedOn w:val="Normal"/>
    <w:link w:val="HeaderChar"/>
    <w:uiPriority w:val="99"/>
    <w:unhideWhenUsed/>
    <w:rsid w:val="003327ED"/>
    <w:pPr>
      <w:tabs>
        <w:tab w:val="center" w:pos="4153"/>
        <w:tab w:val="right" w:pos="8306"/>
      </w:tabs>
    </w:pPr>
  </w:style>
  <w:style w:type="character" w:customStyle="1" w:styleId="HeaderChar">
    <w:name w:val="Header Char"/>
    <w:basedOn w:val="DefaultParagraphFont"/>
    <w:link w:val="Header"/>
    <w:uiPriority w:val="99"/>
    <w:rsid w:val="003327ED"/>
    <w:rPr>
      <w:sz w:val="22"/>
      <w:szCs w:val="22"/>
      <w:lang w:val="el-GR" w:eastAsia="zh-CN"/>
    </w:rPr>
  </w:style>
  <w:style w:type="paragraph" w:styleId="Footer">
    <w:name w:val="footer"/>
    <w:basedOn w:val="Normal"/>
    <w:link w:val="FooterChar"/>
    <w:uiPriority w:val="99"/>
    <w:unhideWhenUsed/>
    <w:rsid w:val="003327ED"/>
    <w:pPr>
      <w:tabs>
        <w:tab w:val="center" w:pos="4153"/>
        <w:tab w:val="right" w:pos="8306"/>
      </w:tabs>
    </w:pPr>
  </w:style>
  <w:style w:type="character" w:customStyle="1" w:styleId="FooterChar">
    <w:name w:val="Footer Char"/>
    <w:basedOn w:val="DefaultParagraphFont"/>
    <w:link w:val="Footer"/>
    <w:uiPriority w:val="99"/>
    <w:rsid w:val="003327ED"/>
    <w:rPr>
      <w:sz w:val="22"/>
      <w:szCs w:val="22"/>
      <w:lang w:val="el-G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AC"/>
    <w:rPr>
      <w:sz w:val="22"/>
      <w:szCs w:val="22"/>
      <w:lang w:val="el-G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B2D23"/>
    <w:pPr>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semiHidden/>
    <w:rsid w:val="00DB2D23"/>
    <w:rPr>
      <w:rFonts w:ascii="Times New Roman" w:eastAsia="Times New Roman" w:hAnsi="Times New Roman" w:cs="Times New Roman"/>
      <w:szCs w:val="20"/>
      <w:lang w:val="el-GR"/>
    </w:rPr>
  </w:style>
  <w:style w:type="paragraph" w:styleId="FootnoteText">
    <w:name w:val="footnote text"/>
    <w:basedOn w:val="Normal"/>
    <w:link w:val="FootnoteTextChar"/>
    <w:uiPriority w:val="99"/>
    <w:unhideWhenUsed/>
    <w:rsid w:val="009F7100"/>
    <w:pPr>
      <w:spacing w:after="200" w:line="276"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rsid w:val="009F7100"/>
    <w:rPr>
      <w:rFonts w:ascii="Calibri" w:eastAsia="Calibri" w:hAnsi="Calibri" w:cs="Times New Roman"/>
      <w:sz w:val="20"/>
      <w:szCs w:val="20"/>
      <w:lang w:val="el-GR"/>
    </w:rPr>
  </w:style>
  <w:style w:type="character" w:styleId="FootnoteReference">
    <w:name w:val="footnote reference"/>
    <w:uiPriority w:val="99"/>
    <w:unhideWhenUsed/>
    <w:rsid w:val="009F7100"/>
    <w:rPr>
      <w:vertAlign w:val="superscript"/>
    </w:rPr>
  </w:style>
  <w:style w:type="paragraph" w:styleId="BalloonText">
    <w:name w:val="Balloon Text"/>
    <w:basedOn w:val="Normal"/>
    <w:link w:val="BalloonTextChar"/>
    <w:uiPriority w:val="99"/>
    <w:semiHidden/>
    <w:unhideWhenUsed/>
    <w:rsid w:val="00D1571E"/>
    <w:rPr>
      <w:rFonts w:ascii="Tahoma" w:hAnsi="Tahoma" w:cs="Tahoma"/>
      <w:sz w:val="16"/>
      <w:szCs w:val="16"/>
    </w:rPr>
  </w:style>
  <w:style w:type="character" w:customStyle="1" w:styleId="BalloonTextChar">
    <w:name w:val="Balloon Text Char"/>
    <w:basedOn w:val="DefaultParagraphFont"/>
    <w:link w:val="BalloonText"/>
    <w:uiPriority w:val="99"/>
    <w:semiHidden/>
    <w:rsid w:val="00D1571E"/>
    <w:rPr>
      <w:rFonts w:ascii="Tahoma" w:hAnsi="Tahoma" w:cs="Tahoma"/>
      <w:sz w:val="16"/>
      <w:szCs w:val="16"/>
      <w:lang w:val="el-GR" w:eastAsia="zh-CN"/>
    </w:rPr>
  </w:style>
  <w:style w:type="paragraph" w:styleId="ListParagraph">
    <w:name w:val="List Paragraph"/>
    <w:basedOn w:val="Normal"/>
    <w:uiPriority w:val="34"/>
    <w:qFormat/>
    <w:rsid w:val="006273EA"/>
    <w:pPr>
      <w:spacing w:after="160" w:line="259" w:lineRule="auto"/>
      <w:ind w:left="720"/>
      <w:contextualSpacing/>
    </w:pPr>
    <w:rPr>
      <w:rFonts w:eastAsiaTheme="minorHAnsi"/>
      <w:lang w:val="en-US" w:eastAsia="en-US"/>
    </w:rPr>
  </w:style>
  <w:style w:type="paragraph" w:styleId="Header">
    <w:name w:val="header"/>
    <w:basedOn w:val="Normal"/>
    <w:link w:val="HeaderChar"/>
    <w:uiPriority w:val="99"/>
    <w:unhideWhenUsed/>
    <w:rsid w:val="003327ED"/>
    <w:pPr>
      <w:tabs>
        <w:tab w:val="center" w:pos="4153"/>
        <w:tab w:val="right" w:pos="8306"/>
      </w:tabs>
    </w:pPr>
  </w:style>
  <w:style w:type="character" w:customStyle="1" w:styleId="HeaderChar">
    <w:name w:val="Header Char"/>
    <w:basedOn w:val="DefaultParagraphFont"/>
    <w:link w:val="Header"/>
    <w:uiPriority w:val="99"/>
    <w:rsid w:val="003327ED"/>
    <w:rPr>
      <w:sz w:val="22"/>
      <w:szCs w:val="22"/>
      <w:lang w:val="el-GR" w:eastAsia="zh-CN"/>
    </w:rPr>
  </w:style>
  <w:style w:type="paragraph" w:styleId="Footer">
    <w:name w:val="footer"/>
    <w:basedOn w:val="Normal"/>
    <w:link w:val="FooterChar"/>
    <w:uiPriority w:val="99"/>
    <w:unhideWhenUsed/>
    <w:rsid w:val="003327ED"/>
    <w:pPr>
      <w:tabs>
        <w:tab w:val="center" w:pos="4153"/>
        <w:tab w:val="right" w:pos="8306"/>
      </w:tabs>
    </w:pPr>
  </w:style>
  <w:style w:type="character" w:customStyle="1" w:styleId="FooterChar">
    <w:name w:val="Footer Char"/>
    <w:basedOn w:val="DefaultParagraphFont"/>
    <w:link w:val="Footer"/>
    <w:uiPriority w:val="99"/>
    <w:rsid w:val="003327ED"/>
    <w:rPr>
      <w:sz w:val="22"/>
      <w:szCs w:val="22"/>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srt.g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alekos</dc:creator>
  <cp:lastModifiedBy>Vivie Karakonstanti</cp:lastModifiedBy>
  <cp:revision>2</cp:revision>
  <cp:lastPrinted>2018-05-14T12:38:00Z</cp:lastPrinted>
  <dcterms:created xsi:type="dcterms:W3CDTF">2018-05-14T13:19:00Z</dcterms:created>
  <dcterms:modified xsi:type="dcterms:W3CDTF">2018-05-14T13:19:00Z</dcterms:modified>
</cp:coreProperties>
</file>