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D7" w:rsidRDefault="00F01149" w:rsidP="000042BF">
      <w:pPr>
        <w:ind w:left="-1276"/>
      </w:pPr>
      <w:bookmarkStart w:id="0" w:name="_GoBack"/>
      <w:r>
        <w:rPr>
          <w:noProof/>
          <w:lang w:val="el-GR" w:eastAsia="el-GR"/>
        </w:rPr>
        <w:drawing>
          <wp:inline distT="0" distB="0" distL="0" distR="0">
            <wp:extent cx="6817766" cy="1685930"/>
            <wp:effectExtent l="19050" t="0" r="213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Giota:Desktop:HEAD &quot;D&quot; 3.jp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819953" cy="1686471"/>
                    </a:xfrm>
                    <a:prstGeom prst="rect">
                      <a:avLst/>
                    </a:prstGeom>
                    <a:noFill/>
                    <a:ln>
                      <a:noFill/>
                    </a:ln>
                  </pic:spPr>
                </pic:pic>
              </a:graphicData>
            </a:graphic>
          </wp:inline>
        </w:drawing>
      </w:r>
      <w:bookmarkEnd w:id="0"/>
    </w:p>
    <w:p w:rsidR="00F37E1E" w:rsidRDefault="005567D7" w:rsidP="005567D7">
      <w:pPr>
        <w:ind w:left="-1276"/>
      </w:pPr>
      <w:r>
        <w:tab/>
      </w:r>
    </w:p>
    <w:p w:rsidR="005567D7" w:rsidRPr="00F419C1" w:rsidRDefault="00EA162C" w:rsidP="00F37E1E">
      <w:pPr>
        <w:ind w:left="-1276" w:right="184"/>
        <w:rPr>
          <w:rFonts w:asciiTheme="majorHAnsi" w:hAnsiTheme="majorHAnsi"/>
          <w:bCs/>
          <w:sz w:val="22"/>
          <w:szCs w:val="22"/>
        </w:rPr>
      </w:pPr>
      <w:r>
        <w:tab/>
      </w:r>
      <w:r>
        <w:tab/>
      </w:r>
      <w:r>
        <w:tab/>
      </w:r>
      <w:r>
        <w:tab/>
      </w:r>
      <w:r>
        <w:tab/>
      </w:r>
      <w:r>
        <w:tab/>
      </w:r>
      <w:r>
        <w:tab/>
      </w:r>
      <w:r>
        <w:tab/>
      </w:r>
      <w:r>
        <w:tab/>
      </w:r>
      <w:r w:rsidRPr="00F419C1">
        <w:rPr>
          <w:bCs/>
        </w:rPr>
        <w:t xml:space="preserve">                  </w:t>
      </w:r>
      <w:r w:rsidR="00B80DD1" w:rsidRPr="00F419C1">
        <w:rPr>
          <w:bCs/>
        </w:rPr>
        <w:t xml:space="preserve">                      </w:t>
      </w:r>
      <w:r w:rsidR="00F37E1E" w:rsidRPr="00F419C1">
        <w:rPr>
          <w:bCs/>
        </w:rPr>
        <w:t xml:space="preserve"> </w:t>
      </w:r>
      <w:r w:rsidR="006F6C9C" w:rsidRPr="00F419C1">
        <w:rPr>
          <w:rFonts w:asciiTheme="majorHAnsi" w:hAnsiTheme="majorHAnsi"/>
          <w:bCs/>
          <w:sz w:val="22"/>
          <w:szCs w:val="22"/>
        </w:rPr>
        <w:t>2</w:t>
      </w:r>
      <w:r w:rsidR="004573C3" w:rsidRPr="00F419C1">
        <w:rPr>
          <w:rFonts w:asciiTheme="majorHAnsi" w:hAnsiTheme="majorHAnsi"/>
          <w:bCs/>
          <w:sz w:val="22"/>
          <w:szCs w:val="22"/>
        </w:rPr>
        <w:t>6</w:t>
      </w:r>
      <w:r w:rsidR="005D4165" w:rsidRPr="00F419C1">
        <w:rPr>
          <w:rFonts w:asciiTheme="majorHAnsi" w:hAnsiTheme="majorHAnsi"/>
          <w:bCs/>
          <w:sz w:val="22"/>
          <w:szCs w:val="22"/>
        </w:rPr>
        <w:t xml:space="preserve"> </w:t>
      </w:r>
      <w:r w:rsidR="005D4165">
        <w:rPr>
          <w:rFonts w:asciiTheme="majorHAnsi" w:hAnsiTheme="majorHAnsi"/>
          <w:bCs/>
          <w:sz w:val="22"/>
          <w:szCs w:val="22"/>
          <w:lang w:val="el-GR"/>
        </w:rPr>
        <w:t>Ιουνίου</w:t>
      </w:r>
      <w:r w:rsidRPr="00F419C1">
        <w:rPr>
          <w:rFonts w:asciiTheme="majorHAnsi" w:hAnsiTheme="majorHAnsi" w:cs="Calibri"/>
          <w:sz w:val="22"/>
          <w:szCs w:val="22"/>
        </w:rPr>
        <w:t xml:space="preserve"> </w:t>
      </w:r>
      <w:r w:rsidR="004573C3" w:rsidRPr="00F419C1">
        <w:rPr>
          <w:rFonts w:asciiTheme="majorHAnsi" w:hAnsiTheme="majorHAnsi"/>
          <w:bCs/>
          <w:sz w:val="22"/>
          <w:szCs w:val="22"/>
        </w:rPr>
        <w:t>2018</w:t>
      </w:r>
    </w:p>
    <w:p w:rsidR="00F37E1E" w:rsidRPr="00F419C1" w:rsidRDefault="00F37E1E" w:rsidP="00591B78">
      <w:pPr>
        <w:ind w:left="-993"/>
        <w:rPr>
          <w:rFonts w:asciiTheme="majorHAnsi" w:hAnsiTheme="majorHAnsi"/>
          <w:b/>
          <w:sz w:val="22"/>
          <w:szCs w:val="22"/>
        </w:rPr>
      </w:pPr>
    </w:p>
    <w:p w:rsidR="005D4165" w:rsidRPr="00F419C1" w:rsidRDefault="005D4165" w:rsidP="00591B78">
      <w:pPr>
        <w:pStyle w:val="Web"/>
        <w:spacing w:before="0" w:beforeAutospacing="0" w:after="0" w:afterAutospacing="0"/>
        <w:jc w:val="both"/>
        <w:rPr>
          <w:rFonts w:asciiTheme="minorHAnsi" w:hAnsiTheme="minorHAnsi"/>
        </w:rPr>
      </w:pPr>
    </w:p>
    <w:p w:rsidR="00426772" w:rsidRPr="00F419C1" w:rsidRDefault="00426772" w:rsidP="00591B78">
      <w:pPr>
        <w:pStyle w:val="Web"/>
        <w:spacing w:before="0" w:beforeAutospacing="0" w:after="0" w:afterAutospacing="0"/>
        <w:jc w:val="both"/>
        <w:rPr>
          <w:rFonts w:asciiTheme="minorHAnsi" w:hAnsiTheme="minorHAnsi"/>
        </w:rPr>
      </w:pPr>
    </w:p>
    <w:p w:rsidR="00AA1004" w:rsidRDefault="005D4165" w:rsidP="005D4165">
      <w:pPr>
        <w:pStyle w:val="Web"/>
        <w:spacing w:before="0" w:beforeAutospacing="0" w:after="0" w:afterAutospacing="0"/>
        <w:ind w:left="-426"/>
        <w:jc w:val="center"/>
        <w:rPr>
          <w:rFonts w:asciiTheme="majorHAnsi" w:hAnsiTheme="majorHAnsi"/>
        </w:rPr>
      </w:pPr>
      <w:r w:rsidRPr="00AA1004">
        <w:rPr>
          <w:rFonts w:asciiTheme="majorHAnsi" w:hAnsiTheme="majorHAnsi"/>
          <w:b/>
        </w:rPr>
        <w:t>53</w:t>
      </w:r>
      <w:r w:rsidRPr="00847A60">
        <w:rPr>
          <w:rFonts w:asciiTheme="majorHAnsi" w:hAnsiTheme="majorHAnsi"/>
          <w:b/>
          <w:vertAlign w:val="superscript"/>
          <w:lang w:val="el-GR"/>
        </w:rPr>
        <w:t>ο</w:t>
      </w:r>
      <w:r w:rsidRPr="00AA1004">
        <w:rPr>
          <w:rFonts w:asciiTheme="majorHAnsi" w:hAnsiTheme="majorHAnsi"/>
        </w:rPr>
        <w:t xml:space="preserve"> </w:t>
      </w:r>
      <w:hyperlink r:id="rId8" w:tgtFrame="_blank" w:history="1">
        <w:r w:rsidR="00AA1004" w:rsidRPr="00847A60">
          <w:rPr>
            <w:rStyle w:val="a9"/>
            <w:rFonts w:asciiTheme="majorHAnsi" w:hAnsiTheme="majorHAnsi"/>
            <w:lang w:val="el-GR"/>
          </w:rPr>
          <w:t>Θερινό</w:t>
        </w:r>
        <w:r w:rsidR="00AA1004" w:rsidRPr="00AA1004">
          <w:rPr>
            <w:rStyle w:val="a9"/>
            <w:rFonts w:asciiTheme="majorHAnsi" w:hAnsiTheme="majorHAnsi"/>
          </w:rPr>
          <w:t xml:space="preserve"> </w:t>
        </w:r>
        <w:r w:rsidR="00AA1004" w:rsidRPr="00847A60">
          <w:rPr>
            <w:rStyle w:val="a9"/>
            <w:rFonts w:asciiTheme="majorHAnsi" w:hAnsiTheme="majorHAnsi"/>
            <w:lang w:val="el-GR"/>
          </w:rPr>
          <w:t>Σχολείο</w:t>
        </w:r>
      </w:hyperlink>
      <w:r w:rsidR="00AA1004" w:rsidRPr="00AA1004">
        <w:rPr>
          <w:rFonts w:asciiTheme="majorHAnsi" w:hAnsiTheme="majorHAnsi"/>
        </w:rPr>
        <w:t xml:space="preserve"> </w:t>
      </w:r>
      <w:r w:rsidRPr="00AA1004">
        <w:rPr>
          <w:rFonts w:asciiTheme="majorHAnsi" w:hAnsiTheme="majorHAnsi"/>
          <w:b/>
        </w:rPr>
        <w:t>2-13.7.18</w:t>
      </w:r>
      <w:r w:rsidRPr="00AA1004">
        <w:rPr>
          <w:rFonts w:asciiTheme="majorHAnsi" w:hAnsiTheme="majorHAnsi"/>
        </w:rPr>
        <w:t xml:space="preserve"> </w:t>
      </w:r>
    </w:p>
    <w:p w:rsidR="005D4165" w:rsidRPr="00AA1004" w:rsidRDefault="005D4165" w:rsidP="005D4165">
      <w:pPr>
        <w:pStyle w:val="Web"/>
        <w:spacing w:before="0" w:beforeAutospacing="0" w:after="0" w:afterAutospacing="0"/>
        <w:ind w:left="-426"/>
        <w:jc w:val="center"/>
        <w:rPr>
          <w:rFonts w:asciiTheme="majorHAnsi" w:hAnsiTheme="majorHAnsi" w:cstheme="minorHAnsi"/>
          <w:lang w:eastAsia="el-GR"/>
        </w:rPr>
      </w:pPr>
      <w:r w:rsidRPr="00AA1004">
        <w:rPr>
          <w:rFonts w:asciiTheme="majorHAnsi" w:hAnsiTheme="majorHAnsi"/>
          <w:b/>
        </w:rPr>
        <w:t>6</w:t>
      </w:r>
      <w:r w:rsidRPr="00847A60">
        <w:rPr>
          <w:rFonts w:asciiTheme="majorHAnsi" w:hAnsiTheme="majorHAnsi"/>
          <w:b/>
          <w:vertAlign w:val="superscript"/>
          <w:lang w:val="el-GR"/>
        </w:rPr>
        <w:t>ο</w:t>
      </w:r>
      <w:r w:rsidRPr="00AA1004">
        <w:rPr>
          <w:rFonts w:asciiTheme="majorHAnsi" w:hAnsiTheme="majorHAnsi"/>
        </w:rPr>
        <w:t xml:space="preserve"> </w:t>
      </w:r>
      <w:r w:rsidRPr="00847A60">
        <w:rPr>
          <w:rFonts w:asciiTheme="majorHAnsi" w:hAnsiTheme="majorHAnsi" w:cstheme="minorHAnsi"/>
          <w:b/>
          <w:lang w:eastAsia="el-GR"/>
        </w:rPr>
        <w:t>Hellenic</w:t>
      </w:r>
      <w:r w:rsidRPr="00AA1004">
        <w:rPr>
          <w:rFonts w:asciiTheme="majorHAnsi" w:hAnsiTheme="majorHAnsi" w:cstheme="minorHAnsi"/>
          <w:b/>
          <w:lang w:eastAsia="el-GR"/>
        </w:rPr>
        <w:t xml:space="preserve"> </w:t>
      </w:r>
      <w:r w:rsidRPr="00847A60">
        <w:rPr>
          <w:rFonts w:asciiTheme="majorHAnsi" w:hAnsiTheme="majorHAnsi" w:cstheme="minorHAnsi"/>
          <w:b/>
          <w:lang w:eastAsia="el-GR"/>
        </w:rPr>
        <w:t>Forum</w:t>
      </w:r>
      <w:r w:rsidRPr="00AA1004">
        <w:rPr>
          <w:rFonts w:asciiTheme="majorHAnsi" w:hAnsiTheme="majorHAnsi" w:cstheme="minorHAnsi"/>
          <w:b/>
          <w:lang w:eastAsia="el-GR"/>
        </w:rPr>
        <w:t xml:space="preserve"> </w:t>
      </w:r>
      <w:r w:rsidRPr="00847A60">
        <w:rPr>
          <w:rFonts w:asciiTheme="majorHAnsi" w:hAnsiTheme="majorHAnsi" w:cstheme="minorHAnsi"/>
          <w:b/>
          <w:lang w:eastAsia="el-GR"/>
        </w:rPr>
        <w:t>for</w:t>
      </w:r>
      <w:r w:rsidRPr="00AA1004">
        <w:rPr>
          <w:rFonts w:asciiTheme="majorHAnsi" w:hAnsiTheme="majorHAnsi" w:cstheme="minorHAnsi"/>
          <w:b/>
          <w:lang w:eastAsia="el-GR"/>
        </w:rPr>
        <w:t xml:space="preserve"> </w:t>
      </w:r>
      <w:r w:rsidRPr="00847A60">
        <w:rPr>
          <w:rFonts w:asciiTheme="majorHAnsi" w:hAnsiTheme="majorHAnsi" w:cstheme="minorHAnsi"/>
          <w:b/>
          <w:lang w:eastAsia="el-GR"/>
        </w:rPr>
        <w:t>Science</w:t>
      </w:r>
      <w:r w:rsidRPr="00AA1004">
        <w:rPr>
          <w:rFonts w:asciiTheme="majorHAnsi" w:hAnsiTheme="majorHAnsi" w:cstheme="minorHAnsi"/>
          <w:b/>
          <w:lang w:eastAsia="el-GR"/>
        </w:rPr>
        <w:t xml:space="preserve">, </w:t>
      </w:r>
      <w:r w:rsidRPr="00847A60">
        <w:rPr>
          <w:rFonts w:asciiTheme="majorHAnsi" w:hAnsiTheme="majorHAnsi" w:cstheme="minorHAnsi"/>
          <w:b/>
          <w:lang w:eastAsia="el-GR"/>
        </w:rPr>
        <w:t>Technology</w:t>
      </w:r>
      <w:r w:rsidRPr="00AA1004">
        <w:rPr>
          <w:rFonts w:asciiTheme="majorHAnsi" w:hAnsiTheme="majorHAnsi" w:cstheme="minorHAnsi"/>
          <w:b/>
          <w:lang w:eastAsia="el-GR"/>
        </w:rPr>
        <w:t xml:space="preserve"> &amp; </w:t>
      </w:r>
      <w:r w:rsidRPr="00847A60">
        <w:rPr>
          <w:rFonts w:asciiTheme="majorHAnsi" w:hAnsiTheme="majorHAnsi" w:cstheme="minorHAnsi"/>
          <w:b/>
          <w:lang w:eastAsia="el-GR"/>
        </w:rPr>
        <w:t>Innovation</w:t>
      </w:r>
      <w:r w:rsidRPr="00AA1004">
        <w:rPr>
          <w:rFonts w:asciiTheme="majorHAnsi" w:hAnsiTheme="majorHAnsi" w:cstheme="minorHAnsi"/>
          <w:b/>
          <w:lang w:eastAsia="el-GR"/>
        </w:rPr>
        <w:t>, 10-13.7.18</w:t>
      </w:r>
    </w:p>
    <w:p w:rsidR="005D4165" w:rsidRPr="00AA1004" w:rsidRDefault="005D4165" w:rsidP="00591B78">
      <w:pPr>
        <w:pStyle w:val="Web"/>
        <w:spacing w:before="0" w:beforeAutospacing="0" w:after="0" w:afterAutospacing="0"/>
        <w:jc w:val="both"/>
      </w:pPr>
    </w:p>
    <w:p w:rsidR="005D4165" w:rsidRPr="00AA1004" w:rsidRDefault="005D4165" w:rsidP="00591B78">
      <w:pPr>
        <w:pStyle w:val="Web"/>
        <w:spacing w:before="0" w:beforeAutospacing="0" w:after="0" w:afterAutospacing="0"/>
        <w:jc w:val="both"/>
      </w:pPr>
    </w:p>
    <w:p w:rsidR="00847A60" w:rsidRPr="00847A60" w:rsidRDefault="00847A60" w:rsidP="00F419C1">
      <w:pPr>
        <w:pStyle w:val="Web"/>
        <w:tabs>
          <w:tab w:val="left" w:pos="-567"/>
          <w:tab w:val="left" w:pos="-284"/>
        </w:tabs>
        <w:spacing w:before="0" w:beforeAutospacing="0" w:after="0" w:afterAutospacing="0"/>
        <w:ind w:left="-567"/>
        <w:jc w:val="both"/>
        <w:rPr>
          <w:rFonts w:asciiTheme="majorHAnsi" w:hAnsiTheme="majorHAnsi"/>
          <w:sz w:val="22"/>
          <w:szCs w:val="22"/>
          <w:lang w:val="el-GR"/>
        </w:rPr>
      </w:pPr>
      <w:r w:rsidRPr="00847A60">
        <w:rPr>
          <w:rFonts w:asciiTheme="majorHAnsi" w:hAnsiTheme="majorHAnsi"/>
          <w:sz w:val="22"/>
          <w:szCs w:val="22"/>
          <w:lang w:val="el-GR"/>
        </w:rPr>
        <w:t>Το Εθνικό Κέντρο Έρευνας Φυσικών Επιστημών “Δημόκριτος”,</w:t>
      </w:r>
      <w:r w:rsidRPr="00847A60">
        <w:rPr>
          <w:rFonts w:asciiTheme="majorHAnsi" w:hAnsiTheme="majorHAnsi"/>
          <w:sz w:val="22"/>
          <w:szCs w:val="22"/>
        </w:rPr>
        <w:t> </w:t>
      </w:r>
      <w:r w:rsidRPr="00847A60">
        <w:rPr>
          <w:rFonts w:asciiTheme="majorHAnsi" w:hAnsiTheme="majorHAnsi"/>
          <w:sz w:val="22"/>
          <w:szCs w:val="22"/>
          <w:lang w:val="el-GR"/>
        </w:rPr>
        <w:t xml:space="preserve">συνεχίζοντας μία μακρά παράδοση, διοργανώνει </w:t>
      </w:r>
      <w:r w:rsidRPr="00847A60">
        <w:rPr>
          <w:rFonts w:asciiTheme="majorHAnsi" w:hAnsiTheme="majorHAnsi"/>
          <w:b/>
          <w:sz w:val="22"/>
          <w:szCs w:val="22"/>
          <w:lang w:val="el-GR"/>
        </w:rPr>
        <w:t>από 2 έως 13 Ιουλίου 2018</w:t>
      </w:r>
      <w:r w:rsidRPr="00847A60">
        <w:rPr>
          <w:rFonts w:asciiTheme="majorHAnsi" w:hAnsiTheme="majorHAnsi"/>
          <w:sz w:val="22"/>
          <w:szCs w:val="22"/>
          <w:lang w:val="el-GR"/>
        </w:rPr>
        <w:t xml:space="preserve"> </w:t>
      </w:r>
      <w:r w:rsidRPr="00847A60">
        <w:rPr>
          <w:rFonts w:asciiTheme="majorHAnsi" w:hAnsiTheme="majorHAnsi"/>
          <w:sz w:val="22"/>
          <w:szCs w:val="22"/>
        </w:rPr>
        <w:t> </w:t>
      </w:r>
      <w:r w:rsidRPr="00847A60">
        <w:rPr>
          <w:rFonts w:asciiTheme="majorHAnsi" w:hAnsiTheme="majorHAnsi"/>
          <w:sz w:val="22"/>
          <w:szCs w:val="22"/>
          <w:lang w:val="el-GR"/>
        </w:rPr>
        <w:t xml:space="preserve">το </w:t>
      </w:r>
      <w:hyperlink r:id="rId9" w:tgtFrame="_blank" w:history="1">
        <w:r w:rsidRPr="00847A60">
          <w:rPr>
            <w:rStyle w:val="a9"/>
            <w:rFonts w:asciiTheme="majorHAnsi" w:hAnsiTheme="majorHAnsi"/>
            <w:sz w:val="22"/>
            <w:szCs w:val="22"/>
            <w:lang w:val="el-GR"/>
          </w:rPr>
          <w:t>53</w:t>
        </w:r>
        <w:r w:rsidRPr="00847A60">
          <w:rPr>
            <w:rStyle w:val="a9"/>
            <w:rFonts w:asciiTheme="majorHAnsi" w:hAnsiTheme="majorHAnsi"/>
            <w:sz w:val="22"/>
            <w:szCs w:val="22"/>
            <w:vertAlign w:val="superscript"/>
            <w:lang w:val="el-GR"/>
          </w:rPr>
          <w:t>ο</w:t>
        </w:r>
        <w:r w:rsidRPr="00847A60">
          <w:rPr>
            <w:rStyle w:val="a9"/>
            <w:rFonts w:asciiTheme="majorHAnsi" w:hAnsiTheme="majorHAnsi"/>
            <w:sz w:val="22"/>
            <w:szCs w:val="22"/>
          </w:rPr>
          <w:t> </w:t>
        </w:r>
        <w:r w:rsidRPr="00847A60">
          <w:rPr>
            <w:rStyle w:val="a9"/>
            <w:rFonts w:asciiTheme="majorHAnsi" w:hAnsiTheme="majorHAnsi"/>
            <w:sz w:val="22"/>
            <w:szCs w:val="22"/>
            <w:lang w:val="el-GR"/>
          </w:rPr>
          <w:t>Θερινό Σχολείο</w:t>
        </w:r>
      </w:hyperlink>
      <w:r w:rsidRPr="00847A60">
        <w:rPr>
          <w:rFonts w:asciiTheme="majorHAnsi" w:hAnsiTheme="majorHAnsi"/>
          <w:sz w:val="22"/>
          <w:szCs w:val="22"/>
        </w:rPr>
        <w:t> </w:t>
      </w:r>
      <w:r w:rsidRPr="00847A60">
        <w:rPr>
          <w:rFonts w:asciiTheme="majorHAnsi" w:hAnsiTheme="majorHAnsi"/>
          <w:sz w:val="22"/>
          <w:szCs w:val="22"/>
          <w:lang w:val="el-GR"/>
        </w:rPr>
        <w:t>προσανατολισμού και ενημέρωσης, που απευθύνεται σε πτυχιούχους και τελειόφοιτους ΑΕΙ/ΤΕΙ.</w:t>
      </w:r>
    </w:p>
    <w:p w:rsidR="00847A60" w:rsidRPr="00847A60" w:rsidRDefault="00847A60" w:rsidP="00F419C1">
      <w:pPr>
        <w:pStyle w:val="Web"/>
        <w:tabs>
          <w:tab w:val="left" w:pos="-567"/>
          <w:tab w:val="left" w:pos="-284"/>
        </w:tabs>
        <w:spacing w:before="0" w:beforeAutospacing="0" w:after="0" w:afterAutospacing="0"/>
        <w:ind w:left="-567"/>
        <w:jc w:val="both"/>
        <w:rPr>
          <w:rFonts w:asciiTheme="majorHAnsi" w:hAnsiTheme="majorHAnsi"/>
          <w:sz w:val="22"/>
          <w:szCs w:val="22"/>
          <w:lang w:val="el-GR"/>
        </w:rPr>
      </w:pPr>
    </w:p>
    <w:p w:rsidR="00847A60" w:rsidRPr="00847A60" w:rsidRDefault="00847A60" w:rsidP="00F419C1">
      <w:pPr>
        <w:pStyle w:val="Web"/>
        <w:tabs>
          <w:tab w:val="left" w:pos="-567"/>
          <w:tab w:val="left" w:pos="-284"/>
        </w:tabs>
        <w:spacing w:before="0" w:beforeAutospacing="0" w:after="0" w:afterAutospacing="0"/>
        <w:ind w:left="-567"/>
        <w:jc w:val="both"/>
        <w:rPr>
          <w:rFonts w:asciiTheme="majorHAnsi" w:hAnsiTheme="majorHAnsi"/>
          <w:sz w:val="22"/>
          <w:szCs w:val="22"/>
          <w:lang w:val="el-GR"/>
        </w:rPr>
      </w:pPr>
      <w:r w:rsidRPr="00847A60">
        <w:rPr>
          <w:rFonts w:asciiTheme="majorHAnsi" w:hAnsiTheme="majorHAnsi"/>
          <w:sz w:val="22"/>
          <w:szCs w:val="22"/>
          <w:lang w:val="el-GR"/>
        </w:rPr>
        <w:t>Κατά τη διάρκεια της πρώτης εβδομάδας (2 – 6 Ιουλίου) οι διαλέξεις θα καλύψουν τις παρακάτω θεματικές περιοχές:</w:t>
      </w:r>
    </w:p>
    <w:p w:rsidR="00847A60" w:rsidRPr="00847A60" w:rsidRDefault="00847A60" w:rsidP="00F419C1">
      <w:pPr>
        <w:pStyle w:val="Web"/>
        <w:numPr>
          <w:ilvl w:val="0"/>
          <w:numId w:val="2"/>
        </w:numPr>
        <w:tabs>
          <w:tab w:val="left" w:pos="-567"/>
          <w:tab w:val="left" w:pos="-284"/>
        </w:tabs>
        <w:spacing w:before="0" w:beforeAutospacing="0" w:after="0" w:afterAutospacing="0"/>
        <w:ind w:left="-567" w:firstLine="0"/>
        <w:rPr>
          <w:rFonts w:asciiTheme="majorHAnsi" w:hAnsiTheme="majorHAnsi"/>
          <w:sz w:val="22"/>
          <w:szCs w:val="22"/>
          <w:lang w:val="el-GR"/>
        </w:rPr>
      </w:pPr>
      <w:r w:rsidRPr="00847A60">
        <w:rPr>
          <w:rFonts w:asciiTheme="majorHAnsi" w:hAnsiTheme="majorHAnsi"/>
          <w:sz w:val="22"/>
          <w:szCs w:val="22"/>
          <w:lang w:val="el-GR"/>
        </w:rPr>
        <w:t>Επιστήμες Υγείας,</w:t>
      </w:r>
    </w:p>
    <w:p w:rsidR="00847A60" w:rsidRPr="00847A60" w:rsidRDefault="00847A60" w:rsidP="00F419C1">
      <w:pPr>
        <w:pStyle w:val="Web"/>
        <w:numPr>
          <w:ilvl w:val="0"/>
          <w:numId w:val="2"/>
        </w:numPr>
        <w:tabs>
          <w:tab w:val="left" w:pos="-567"/>
          <w:tab w:val="left" w:pos="-284"/>
        </w:tabs>
        <w:spacing w:before="0" w:beforeAutospacing="0" w:after="0" w:afterAutospacing="0"/>
        <w:ind w:left="-567" w:firstLine="0"/>
        <w:rPr>
          <w:rFonts w:asciiTheme="majorHAnsi" w:hAnsiTheme="majorHAnsi"/>
          <w:sz w:val="22"/>
          <w:szCs w:val="22"/>
          <w:lang w:val="el-GR"/>
        </w:rPr>
      </w:pPr>
      <w:r w:rsidRPr="00847A60">
        <w:rPr>
          <w:rFonts w:asciiTheme="majorHAnsi" w:hAnsiTheme="majorHAnsi"/>
          <w:sz w:val="22"/>
          <w:szCs w:val="22"/>
          <w:lang w:val="el-GR"/>
        </w:rPr>
        <w:t>Πληροφορική και Τηλεπικοινωνίες,</w:t>
      </w:r>
    </w:p>
    <w:p w:rsidR="00847A60" w:rsidRPr="00847A60" w:rsidRDefault="00847A60" w:rsidP="00F419C1">
      <w:pPr>
        <w:pStyle w:val="Web"/>
        <w:numPr>
          <w:ilvl w:val="0"/>
          <w:numId w:val="2"/>
        </w:numPr>
        <w:tabs>
          <w:tab w:val="left" w:pos="-567"/>
          <w:tab w:val="left" w:pos="-284"/>
        </w:tabs>
        <w:spacing w:before="0" w:beforeAutospacing="0" w:after="0" w:afterAutospacing="0"/>
        <w:ind w:left="-567" w:firstLine="0"/>
        <w:rPr>
          <w:rFonts w:asciiTheme="majorHAnsi" w:hAnsiTheme="majorHAnsi"/>
          <w:sz w:val="22"/>
          <w:szCs w:val="22"/>
          <w:lang w:val="el-GR"/>
        </w:rPr>
      </w:pPr>
      <w:r w:rsidRPr="00847A60">
        <w:rPr>
          <w:rFonts w:asciiTheme="majorHAnsi" w:hAnsiTheme="majorHAnsi"/>
          <w:sz w:val="22"/>
          <w:szCs w:val="22"/>
          <w:lang w:val="el-GR"/>
        </w:rPr>
        <w:t>Ενέργεια –Περιβάλλον – Ασφάλεια,</w:t>
      </w:r>
    </w:p>
    <w:p w:rsidR="00847A60" w:rsidRPr="00847A60" w:rsidRDefault="00847A60" w:rsidP="00F419C1">
      <w:pPr>
        <w:pStyle w:val="Web"/>
        <w:numPr>
          <w:ilvl w:val="0"/>
          <w:numId w:val="2"/>
        </w:numPr>
        <w:tabs>
          <w:tab w:val="left" w:pos="-567"/>
          <w:tab w:val="left" w:pos="-284"/>
        </w:tabs>
        <w:spacing w:before="0" w:beforeAutospacing="0" w:after="0" w:afterAutospacing="0"/>
        <w:ind w:left="-567" w:firstLine="0"/>
        <w:rPr>
          <w:rFonts w:asciiTheme="majorHAnsi" w:hAnsiTheme="majorHAnsi"/>
          <w:sz w:val="22"/>
          <w:szCs w:val="22"/>
          <w:lang w:val="el-GR"/>
        </w:rPr>
      </w:pPr>
      <w:proofErr w:type="spellStart"/>
      <w:r w:rsidRPr="00847A60">
        <w:rPr>
          <w:rFonts w:asciiTheme="majorHAnsi" w:hAnsiTheme="majorHAnsi"/>
          <w:sz w:val="22"/>
          <w:szCs w:val="22"/>
          <w:lang w:val="el-GR"/>
        </w:rPr>
        <w:t>Νανοτεχνολογία</w:t>
      </w:r>
      <w:proofErr w:type="spellEnd"/>
      <w:r w:rsidRPr="00847A60">
        <w:rPr>
          <w:rFonts w:asciiTheme="majorHAnsi" w:hAnsiTheme="majorHAnsi"/>
          <w:sz w:val="22"/>
          <w:szCs w:val="22"/>
          <w:lang w:val="el-GR"/>
        </w:rPr>
        <w:t xml:space="preserve"> και Σύγχρονα Υλικά,</w:t>
      </w:r>
    </w:p>
    <w:p w:rsidR="00847A60" w:rsidRPr="00847A60" w:rsidRDefault="00847A60" w:rsidP="00F419C1">
      <w:pPr>
        <w:pStyle w:val="Web"/>
        <w:numPr>
          <w:ilvl w:val="0"/>
          <w:numId w:val="2"/>
        </w:numPr>
        <w:tabs>
          <w:tab w:val="left" w:pos="-567"/>
          <w:tab w:val="left" w:pos="-284"/>
        </w:tabs>
        <w:spacing w:before="0" w:beforeAutospacing="0" w:after="0" w:afterAutospacing="0"/>
        <w:ind w:left="-567" w:firstLine="0"/>
        <w:rPr>
          <w:rFonts w:asciiTheme="majorHAnsi" w:hAnsiTheme="majorHAnsi"/>
          <w:sz w:val="22"/>
          <w:szCs w:val="22"/>
          <w:lang w:val="el-GR"/>
        </w:rPr>
      </w:pPr>
      <w:r w:rsidRPr="00847A60">
        <w:rPr>
          <w:rFonts w:asciiTheme="majorHAnsi" w:hAnsiTheme="majorHAnsi"/>
          <w:sz w:val="22"/>
          <w:szCs w:val="22"/>
          <w:lang w:val="el-GR"/>
        </w:rPr>
        <w:t>Υψηλές Ενέργειες, Πυρηνική Φυσική, Πυρηνική Τεχνολογία και Εφαρμογές.</w:t>
      </w:r>
    </w:p>
    <w:p w:rsidR="00847A60" w:rsidRPr="00847A60" w:rsidRDefault="00847A60" w:rsidP="00F419C1">
      <w:pPr>
        <w:pStyle w:val="Web"/>
        <w:tabs>
          <w:tab w:val="left" w:pos="-567"/>
          <w:tab w:val="left" w:pos="-284"/>
        </w:tabs>
        <w:spacing w:before="0" w:beforeAutospacing="0" w:after="0" w:afterAutospacing="0"/>
        <w:ind w:left="-567"/>
        <w:rPr>
          <w:rFonts w:asciiTheme="majorHAnsi" w:hAnsiTheme="majorHAnsi"/>
          <w:sz w:val="22"/>
          <w:szCs w:val="22"/>
          <w:lang w:val="el-GR"/>
        </w:rPr>
      </w:pPr>
    </w:p>
    <w:p w:rsidR="00847A60" w:rsidRPr="00847A60" w:rsidRDefault="00847A60" w:rsidP="00F419C1">
      <w:pPr>
        <w:tabs>
          <w:tab w:val="left" w:pos="-567"/>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567"/>
        <w:jc w:val="both"/>
        <w:rPr>
          <w:rFonts w:asciiTheme="majorHAnsi" w:eastAsia="Times New Roman" w:hAnsiTheme="majorHAnsi" w:cstheme="minorHAnsi"/>
          <w:sz w:val="22"/>
          <w:szCs w:val="22"/>
          <w:lang w:val="el-GR" w:eastAsia="el-GR"/>
        </w:rPr>
      </w:pPr>
      <w:r w:rsidRPr="00847A60">
        <w:rPr>
          <w:rFonts w:asciiTheme="majorHAnsi" w:eastAsia="Times New Roman" w:hAnsiTheme="majorHAnsi" w:cstheme="minorHAnsi"/>
          <w:sz w:val="22"/>
          <w:szCs w:val="22"/>
          <w:lang w:val="el-GR" w:eastAsia="el-GR"/>
        </w:rPr>
        <w:t>Στις 9 Ιουλίου, ως γέφυρα με το 53ο Θερινό Σχολείο και εισαγωγή στο 6</w:t>
      </w:r>
      <w:proofErr w:type="spellStart"/>
      <w:r w:rsidRPr="00847A60">
        <w:rPr>
          <w:rFonts w:asciiTheme="majorHAnsi" w:eastAsia="Times New Roman" w:hAnsiTheme="majorHAnsi" w:cstheme="minorHAnsi"/>
          <w:sz w:val="22"/>
          <w:szCs w:val="22"/>
          <w:vertAlign w:val="superscript"/>
          <w:lang w:eastAsia="el-GR"/>
        </w:rPr>
        <w:t>th</w:t>
      </w:r>
      <w:proofErr w:type="spellEnd"/>
      <w:r w:rsidRPr="00847A60">
        <w:rPr>
          <w:rFonts w:asciiTheme="majorHAnsi" w:eastAsia="Times New Roman" w:hAnsiTheme="majorHAnsi" w:cstheme="minorHAnsi"/>
          <w:sz w:val="22"/>
          <w:szCs w:val="22"/>
          <w:lang w:val="el-GR" w:eastAsia="el-GR"/>
        </w:rPr>
        <w:t xml:space="preserve"> </w:t>
      </w:r>
      <w:r w:rsidRPr="00847A60">
        <w:rPr>
          <w:rFonts w:asciiTheme="majorHAnsi" w:eastAsia="Times New Roman" w:hAnsiTheme="majorHAnsi" w:cstheme="minorHAnsi"/>
          <w:sz w:val="22"/>
          <w:szCs w:val="22"/>
          <w:lang w:eastAsia="el-GR"/>
        </w:rPr>
        <w:t>Hellenic</w:t>
      </w:r>
      <w:r w:rsidRPr="00847A60">
        <w:rPr>
          <w:rFonts w:asciiTheme="majorHAnsi" w:eastAsia="Times New Roman" w:hAnsiTheme="majorHAnsi" w:cstheme="minorHAnsi"/>
          <w:sz w:val="22"/>
          <w:szCs w:val="22"/>
          <w:lang w:val="el-GR" w:eastAsia="el-GR"/>
        </w:rPr>
        <w:t xml:space="preserve"> </w:t>
      </w:r>
      <w:r w:rsidRPr="00847A60">
        <w:rPr>
          <w:rFonts w:asciiTheme="majorHAnsi" w:eastAsia="Times New Roman" w:hAnsiTheme="majorHAnsi" w:cstheme="minorHAnsi"/>
          <w:sz w:val="22"/>
          <w:szCs w:val="22"/>
          <w:lang w:eastAsia="el-GR"/>
        </w:rPr>
        <w:t>Forum</w:t>
      </w:r>
      <w:r w:rsidRPr="00847A60">
        <w:rPr>
          <w:rFonts w:asciiTheme="majorHAnsi" w:eastAsia="Times New Roman" w:hAnsiTheme="majorHAnsi" w:cstheme="minorHAnsi"/>
          <w:sz w:val="22"/>
          <w:szCs w:val="22"/>
          <w:lang w:val="el-GR" w:eastAsia="el-GR"/>
        </w:rPr>
        <w:t xml:space="preserve"> </w:t>
      </w:r>
      <w:r w:rsidRPr="00847A60">
        <w:rPr>
          <w:rFonts w:asciiTheme="majorHAnsi" w:eastAsia="Times New Roman" w:hAnsiTheme="majorHAnsi" w:cstheme="minorHAnsi"/>
          <w:sz w:val="22"/>
          <w:szCs w:val="22"/>
          <w:lang w:eastAsia="el-GR"/>
        </w:rPr>
        <w:t>o</w:t>
      </w:r>
      <w:r w:rsidRPr="00847A60">
        <w:rPr>
          <w:rFonts w:asciiTheme="majorHAnsi" w:eastAsia="Times New Roman" w:hAnsiTheme="majorHAnsi" w:cstheme="minorHAnsi"/>
          <w:sz w:val="22"/>
          <w:szCs w:val="22"/>
          <w:lang w:val="el-GR" w:eastAsia="el-GR"/>
        </w:rPr>
        <w:t xml:space="preserve"> Δημόκριτος, φιλοξενεί μια ημερίδα για τη γνωριμία του κοινού με το </w:t>
      </w:r>
      <w:r w:rsidRPr="00847A60">
        <w:rPr>
          <w:rFonts w:asciiTheme="majorHAnsi" w:eastAsia="Times New Roman" w:hAnsiTheme="majorHAnsi" w:cstheme="minorHAnsi"/>
          <w:b/>
          <w:sz w:val="22"/>
          <w:szCs w:val="22"/>
          <w:lang w:eastAsia="el-GR"/>
        </w:rPr>
        <w:t>Singularity</w:t>
      </w:r>
      <w:r w:rsidRPr="00847A60">
        <w:rPr>
          <w:rFonts w:asciiTheme="majorHAnsi" w:eastAsia="Times New Roman" w:hAnsiTheme="majorHAnsi" w:cstheme="minorHAnsi"/>
          <w:b/>
          <w:sz w:val="22"/>
          <w:szCs w:val="22"/>
          <w:lang w:val="el-GR" w:eastAsia="el-GR"/>
        </w:rPr>
        <w:t xml:space="preserve"> </w:t>
      </w:r>
      <w:r w:rsidRPr="00847A60">
        <w:rPr>
          <w:rFonts w:asciiTheme="majorHAnsi" w:eastAsia="Times New Roman" w:hAnsiTheme="majorHAnsi" w:cstheme="minorHAnsi"/>
          <w:b/>
          <w:sz w:val="22"/>
          <w:szCs w:val="22"/>
          <w:lang w:eastAsia="el-GR"/>
        </w:rPr>
        <w:t>University</w:t>
      </w:r>
      <w:r w:rsidRPr="00847A60">
        <w:rPr>
          <w:rFonts w:asciiTheme="majorHAnsi" w:eastAsia="Times New Roman" w:hAnsiTheme="majorHAnsi" w:cstheme="minorHAnsi"/>
          <w:b/>
          <w:sz w:val="22"/>
          <w:szCs w:val="22"/>
          <w:lang w:val="el-GR" w:eastAsia="el-GR"/>
        </w:rPr>
        <w:t>,</w:t>
      </w:r>
      <w:r w:rsidRPr="00847A60">
        <w:rPr>
          <w:rFonts w:asciiTheme="majorHAnsi" w:eastAsia="Times New Roman" w:hAnsiTheme="majorHAnsi" w:cstheme="minorHAnsi"/>
          <w:sz w:val="22"/>
          <w:szCs w:val="22"/>
          <w:lang w:val="el-GR" w:eastAsia="el-GR"/>
        </w:rPr>
        <w:t xml:space="preserve"> για να συζητήσει την 4η Βιομηχανική Επανάσταση, το μέλλον των θέσεων εργασίας και τις θέσεις εργασίας του μέλλοντος που θα ευδοκιμήσουν σε έναν εκθετικά μεταβαλλόμενο περιβάλλον. </w:t>
      </w:r>
    </w:p>
    <w:p w:rsidR="00847A60" w:rsidRPr="00847A60" w:rsidRDefault="001847C3" w:rsidP="00F419C1">
      <w:pPr>
        <w:pStyle w:val="Web"/>
        <w:tabs>
          <w:tab w:val="left" w:pos="-567"/>
          <w:tab w:val="left" w:pos="-284"/>
        </w:tabs>
        <w:spacing w:before="0" w:beforeAutospacing="0" w:after="0" w:afterAutospacing="0"/>
        <w:ind w:left="-567"/>
        <w:jc w:val="both"/>
        <w:rPr>
          <w:rFonts w:asciiTheme="majorHAnsi" w:hAnsiTheme="majorHAnsi"/>
          <w:sz w:val="22"/>
          <w:szCs w:val="22"/>
          <w:lang w:val="el-GR"/>
        </w:rPr>
      </w:pPr>
      <w:hyperlink r:id="rId10" w:history="1">
        <w:r w:rsidR="00847A60" w:rsidRPr="00847A60">
          <w:rPr>
            <w:rStyle w:val="-"/>
            <w:rFonts w:asciiTheme="majorHAnsi" w:hAnsiTheme="majorHAnsi"/>
            <w:sz w:val="22"/>
            <w:szCs w:val="22"/>
            <w:lang w:val="el-GR"/>
          </w:rPr>
          <w:t>http://summerschool.demokritos.gr/</w:t>
        </w:r>
      </w:hyperlink>
    </w:p>
    <w:p w:rsidR="00847A60" w:rsidRPr="00847A60" w:rsidRDefault="00847A60" w:rsidP="00F419C1">
      <w:pPr>
        <w:pStyle w:val="Web"/>
        <w:tabs>
          <w:tab w:val="left" w:pos="-567"/>
          <w:tab w:val="left" w:pos="-284"/>
        </w:tabs>
        <w:spacing w:before="0" w:beforeAutospacing="0" w:after="0" w:afterAutospacing="0"/>
        <w:ind w:left="-567"/>
        <w:jc w:val="both"/>
        <w:rPr>
          <w:rFonts w:asciiTheme="majorHAnsi" w:hAnsiTheme="majorHAnsi"/>
          <w:sz w:val="22"/>
          <w:szCs w:val="22"/>
          <w:lang w:val="el-GR"/>
        </w:rPr>
      </w:pPr>
    </w:p>
    <w:p w:rsidR="00847A60" w:rsidRPr="00847A60" w:rsidRDefault="00847A60" w:rsidP="00F419C1">
      <w:pPr>
        <w:pStyle w:val="Web"/>
        <w:tabs>
          <w:tab w:val="left" w:pos="-567"/>
          <w:tab w:val="left" w:pos="-284"/>
        </w:tabs>
        <w:spacing w:before="0" w:beforeAutospacing="0" w:after="0" w:afterAutospacing="0"/>
        <w:ind w:left="-567"/>
        <w:jc w:val="both"/>
        <w:rPr>
          <w:rFonts w:asciiTheme="majorHAnsi" w:hAnsiTheme="majorHAnsi" w:cstheme="minorHAnsi"/>
          <w:sz w:val="22"/>
          <w:szCs w:val="22"/>
          <w:lang w:val="el-GR" w:eastAsia="el-GR"/>
        </w:rPr>
      </w:pPr>
      <w:r w:rsidRPr="00847A60">
        <w:rPr>
          <w:rFonts w:asciiTheme="majorHAnsi" w:hAnsiTheme="majorHAnsi"/>
          <w:sz w:val="22"/>
          <w:szCs w:val="22"/>
          <w:lang w:val="el-GR"/>
        </w:rPr>
        <w:t xml:space="preserve">Από τις 10 – 13 Ιουλίου, οι φοιτητές θα έχουν την ευκαιρία να επισκεφτούν τα εξειδικευμένα εργαστήρια του Δημόκριτου και να συμμετέχουν σε πειράματα, ενώ παράλληλα θα μπορούν να παρακολουθήσουν τα </w:t>
      </w:r>
      <w:r w:rsidRPr="00847A60">
        <w:rPr>
          <w:rFonts w:asciiTheme="majorHAnsi" w:hAnsiTheme="majorHAnsi"/>
          <w:sz w:val="22"/>
          <w:szCs w:val="22"/>
        </w:rPr>
        <w:t>Workshops</w:t>
      </w:r>
      <w:r w:rsidRPr="00847A60">
        <w:rPr>
          <w:rFonts w:asciiTheme="majorHAnsi" w:hAnsiTheme="majorHAnsi"/>
          <w:sz w:val="22"/>
          <w:szCs w:val="22"/>
          <w:lang w:val="el-GR"/>
        </w:rPr>
        <w:t xml:space="preserve"> του</w:t>
      </w:r>
      <w:r w:rsidRPr="00847A60">
        <w:rPr>
          <w:rFonts w:asciiTheme="majorHAnsi" w:hAnsiTheme="majorHAnsi" w:cstheme="minorHAnsi"/>
          <w:sz w:val="22"/>
          <w:szCs w:val="22"/>
          <w:lang w:val="el-GR" w:eastAsia="el-GR"/>
        </w:rPr>
        <w:t xml:space="preserve"> </w:t>
      </w:r>
      <w:r w:rsidRPr="00847A60">
        <w:rPr>
          <w:rFonts w:asciiTheme="majorHAnsi" w:hAnsiTheme="majorHAnsi" w:cstheme="minorHAnsi"/>
          <w:b/>
          <w:sz w:val="22"/>
          <w:szCs w:val="22"/>
          <w:lang w:eastAsia="el-GR"/>
        </w:rPr>
        <w:t>Hellenic</w:t>
      </w:r>
      <w:r w:rsidRPr="00847A60">
        <w:rPr>
          <w:rFonts w:asciiTheme="majorHAnsi" w:hAnsiTheme="majorHAnsi" w:cstheme="minorHAnsi"/>
          <w:b/>
          <w:sz w:val="22"/>
          <w:szCs w:val="22"/>
          <w:lang w:val="el-GR" w:eastAsia="el-GR"/>
        </w:rPr>
        <w:t xml:space="preserve"> </w:t>
      </w:r>
      <w:r w:rsidRPr="00847A60">
        <w:rPr>
          <w:rFonts w:asciiTheme="majorHAnsi" w:hAnsiTheme="majorHAnsi" w:cstheme="minorHAnsi"/>
          <w:b/>
          <w:sz w:val="22"/>
          <w:szCs w:val="22"/>
          <w:lang w:eastAsia="el-GR"/>
        </w:rPr>
        <w:t>Forum</w:t>
      </w:r>
      <w:r w:rsidRPr="00847A60">
        <w:rPr>
          <w:rFonts w:asciiTheme="majorHAnsi" w:hAnsiTheme="majorHAnsi" w:cstheme="minorHAnsi"/>
          <w:b/>
          <w:sz w:val="22"/>
          <w:szCs w:val="22"/>
          <w:lang w:val="el-GR" w:eastAsia="el-GR"/>
        </w:rPr>
        <w:t xml:space="preserve"> </w:t>
      </w:r>
      <w:r w:rsidRPr="00847A60">
        <w:rPr>
          <w:rFonts w:asciiTheme="majorHAnsi" w:hAnsiTheme="majorHAnsi" w:cstheme="minorHAnsi"/>
          <w:b/>
          <w:sz w:val="22"/>
          <w:szCs w:val="22"/>
          <w:lang w:eastAsia="el-GR"/>
        </w:rPr>
        <w:t>for</w:t>
      </w:r>
      <w:r w:rsidRPr="00847A60">
        <w:rPr>
          <w:rFonts w:asciiTheme="majorHAnsi" w:hAnsiTheme="majorHAnsi" w:cstheme="minorHAnsi"/>
          <w:b/>
          <w:sz w:val="22"/>
          <w:szCs w:val="22"/>
          <w:lang w:val="el-GR" w:eastAsia="el-GR"/>
        </w:rPr>
        <w:t xml:space="preserve"> </w:t>
      </w:r>
      <w:r w:rsidRPr="00847A60">
        <w:rPr>
          <w:rFonts w:asciiTheme="majorHAnsi" w:hAnsiTheme="majorHAnsi" w:cstheme="minorHAnsi"/>
          <w:b/>
          <w:sz w:val="22"/>
          <w:szCs w:val="22"/>
          <w:lang w:eastAsia="el-GR"/>
        </w:rPr>
        <w:t>Science</w:t>
      </w:r>
      <w:r w:rsidRPr="00847A60">
        <w:rPr>
          <w:rFonts w:asciiTheme="majorHAnsi" w:hAnsiTheme="majorHAnsi" w:cstheme="minorHAnsi"/>
          <w:b/>
          <w:sz w:val="22"/>
          <w:szCs w:val="22"/>
          <w:lang w:val="el-GR" w:eastAsia="el-GR"/>
        </w:rPr>
        <w:t xml:space="preserve">, </w:t>
      </w:r>
      <w:r w:rsidRPr="00847A60">
        <w:rPr>
          <w:rFonts w:asciiTheme="majorHAnsi" w:hAnsiTheme="majorHAnsi" w:cstheme="minorHAnsi"/>
          <w:b/>
          <w:sz w:val="22"/>
          <w:szCs w:val="22"/>
          <w:lang w:eastAsia="el-GR"/>
        </w:rPr>
        <w:t>Technology</w:t>
      </w:r>
      <w:r w:rsidRPr="00847A60">
        <w:rPr>
          <w:rFonts w:asciiTheme="majorHAnsi" w:hAnsiTheme="majorHAnsi" w:cstheme="minorHAnsi"/>
          <w:b/>
          <w:sz w:val="22"/>
          <w:szCs w:val="22"/>
          <w:lang w:val="el-GR" w:eastAsia="el-GR"/>
        </w:rPr>
        <w:t xml:space="preserve"> &amp; </w:t>
      </w:r>
      <w:r w:rsidRPr="00847A60">
        <w:rPr>
          <w:rFonts w:asciiTheme="majorHAnsi" w:hAnsiTheme="majorHAnsi" w:cstheme="minorHAnsi"/>
          <w:b/>
          <w:sz w:val="22"/>
          <w:szCs w:val="22"/>
          <w:lang w:eastAsia="el-GR"/>
        </w:rPr>
        <w:t>Innovation</w:t>
      </w:r>
      <w:r w:rsidRPr="00847A60">
        <w:rPr>
          <w:rFonts w:asciiTheme="majorHAnsi" w:hAnsiTheme="majorHAnsi" w:cstheme="minorHAnsi"/>
          <w:b/>
          <w:sz w:val="22"/>
          <w:szCs w:val="22"/>
          <w:lang w:val="el-GR" w:eastAsia="el-GR"/>
        </w:rPr>
        <w:t xml:space="preserve">, </w:t>
      </w:r>
      <w:r w:rsidRPr="00847A60">
        <w:rPr>
          <w:rFonts w:asciiTheme="majorHAnsi" w:hAnsiTheme="majorHAnsi" w:cstheme="minorHAnsi"/>
          <w:sz w:val="22"/>
          <w:szCs w:val="22"/>
          <w:lang w:val="el-GR" w:eastAsia="el-GR"/>
        </w:rPr>
        <w:t>το οποίο διοργανώνεται για 6</w:t>
      </w:r>
      <w:r w:rsidRPr="00847A60">
        <w:rPr>
          <w:rFonts w:asciiTheme="majorHAnsi" w:hAnsiTheme="majorHAnsi" w:cstheme="minorHAnsi"/>
          <w:sz w:val="22"/>
          <w:szCs w:val="22"/>
          <w:vertAlign w:val="superscript"/>
          <w:lang w:val="el-GR" w:eastAsia="el-GR"/>
        </w:rPr>
        <w:t>η</w:t>
      </w:r>
      <w:r w:rsidRPr="00847A60">
        <w:rPr>
          <w:rFonts w:asciiTheme="majorHAnsi" w:hAnsiTheme="majorHAnsi" w:cstheme="minorHAnsi"/>
          <w:sz w:val="22"/>
          <w:szCs w:val="22"/>
          <w:lang w:val="el-GR" w:eastAsia="el-GR"/>
        </w:rPr>
        <w:t xml:space="preserve"> συνεχή χρονιά. </w:t>
      </w:r>
    </w:p>
    <w:p w:rsidR="00847A60" w:rsidRPr="00847A60" w:rsidRDefault="00847A60" w:rsidP="00F419C1">
      <w:pPr>
        <w:tabs>
          <w:tab w:val="left" w:pos="-567"/>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567"/>
        <w:jc w:val="both"/>
        <w:rPr>
          <w:rFonts w:asciiTheme="majorHAnsi" w:eastAsia="Times New Roman" w:hAnsiTheme="majorHAnsi" w:cstheme="minorHAnsi"/>
          <w:sz w:val="22"/>
          <w:szCs w:val="22"/>
          <w:lang w:val="el-GR" w:eastAsia="el-GR"/>
        </w:rPr>
      </w:pPr>
      <w:r w:rsidRPr="00847A60">
        <w:rPr>
          <w:rFonts w:asciiTheme="majorHAnsi" w:eastAsia="Times New Roman" w:hAnsiTheme="majorHAnsi" w:cstheme="minorHAnsi"/>
          <w:sz w:val="22"/>
          <w:szCs w:val="22"/>
          <w:lang w:val="el-GR" w:eastAsia="el-GR"/>
        </w:rPr>
        <w:t xml:space="preserve">Τέσσερα διαφορετικά </w:t>
      </w:r>
      <w:r w:rsidRPr="00847A60">
        <w:rPr>
          <w:rFonts w:asciiTheme="majorHAnsi" w:eastAsia="Times New Roman" w:hAnsiTheme="majorHAnsi" w:cstheme="minorHAnsi"/>
          <w:sz w:val="22"/>
          <w:szCs w:val="22"/>
          <w:lang w:eastAsia="el-GR"/>
        </w:rPr>
        <w:t>Workshops</w:t>
      </w:r>
      <w:r w:rsidRPr="00847A60">
        <w:rPr>
          <w:rFonts w:asciiTheme="majorHAnsi" w:eastAsia="Times New Roman" w:hAnsiTheme="majorHAnsi" w:cstheme="minorHAnsi"/>
          <w:sz w:val="22"/>
          <w:szCs w:val="22"/>
          <w:lang w:val="el-GR" w:eastAsia="el-GR"/>
        </w:rPr>
        <w:t xml:space="preserve"> θα καλύψουν θέματα σχετικά με τις εκθετικές τεχνολογίες και τη διεπιστημονική έρευνα: </w:t>
      </w:r>
    </w:p>
    <w:p w:rsidR="00847A60" w:rsidRPr="00847A60" w:rsidRDefault="00847A60" w:rsidP="00F419C1">
      <w:pPr>
        <w:pStyle w:val="1"/>
        <w:numPr>
          <w:ilvl w:val="0"/>
          <w:numId w:val="3"/>
        </w:numPr>
        <w:tabs>
          <w:tab w:val="left" w:pos="-567"/>
          <w:tab w:val="left" w:pos="-284"/>
        </w:tabs>
        <w:spacing w:before="0" w:after="60" w:line="320" w:lineRule="atLeast"/>
        <w:ind w:left="-567" w:firstLine="0"/>
        <w:rPr>
          <w:rFonts w:cstheme="minorHAnsi"/>
          <w:b w:val="0"/>
          <w:sz w:val="22"/>
          <w:szCs w:val="22"/>
          <w:lang w:val="en-US"/>
        </w:rPr>
      </w:pPr>
      <w:r w:rsidRPr="00847A60">
        <w:rPr>
          <w:rFonts w:cstheme="minorHAnsi"/>
          <w:color w:val="E36C0A" w:themeColor="accent6" w:themeShade="BF"/>
          <w:sz w:val="22"/>
          <w:szCs w:val="22"/>
          <w:lang w:val="en-US"/>
        </w:rPr>
        <w:t>NANOSAFETY:</w:t>
      </w:r>
      <w:r w:rsidRPr="00847A60">
        <w:rPr>
          <w:rFonts w:cstheme="minorHAnsi"/>
          <w:b w:val="0"/>
          <w:sz w:val="22"/>
          <w:szCs w:val="22"/>
          <w:lang w:val="en-US"/>
        </w:rPr>
        <w:t xml:space="preserve"> </w:t>
      </w:r>
      <w:r w:rsidRPr="00847A60">
        <w:rPr>
          <w:rFonts w:cstheme="minorHAnsi"/>
          <w:b w:val="0"/>
          <w:color w:val="000000" w:themeColor="text1"/>
          <w:sz w:val="22"/>
          <w:szCs w:val="22"/>
          <w:lang w:val="en-US"/>
        </w:rPr>
        <w:t xml:space="preserve">Management of </w:t>
      </w:r>
      <w:proofErr w:type="spellStart"/>
      <w:r w:rsidRPr="00847A60">
        <w:rPr>
          <w:rFonts w:cstheme="minorHAnsi"/>
          <w:b w:val="0"/>
          <w:color w:val="000000" w:themeColor="text1"/>
          <w:sz w:val="22"/>
          <w:szCs w:val="22"/>
          <w:lang w:val="en-US"/>
        </w:rPr>
        <w:t>nanomaterial</w:t>
      </w:r>
      <w:proofErr w:type="spellEnd"/>
      <w:r w:rsidRPr="00847A60">
        <w:rPr>
          <w:rFonts w:cstheme="minorHAnsi"/>
          <w:b w:val="0"/>
          <w:color w:val="000000" w:themeColor="text1"/>
          <w:sz w:val="22"/>
          <w:szCs w:val="22"/>
          <w:lang w:val="en-US"/>
        </w:rPr>
        <w:t xml:space="preserve"> risks on health, safety and environmen</w:t>
      </w:r>
      <w:r w:rsidRPr="00847A60">
        <w:rPr>
          <w:rFonts w:cstheme="minorHAnsi"/>
          <w:b w:val="0"/>
          <w:sz w:val="22"/>
          <w:szCs w:val="22"/>
          <w:lang w:val="en-US"/>
        </w:rPr>
        <w:t>t</w:t>
      </w:r>
    </w:p>
    <w:p w:rsidR="00847A60" w:rsidRPr="00847A60" w:rsidRDefault="00847A60" w:rsidP="00F419C1">
      <w:pPr>
        <w:pStyle w:val="1"/>
        <w:numPr>
          <w:ilvl w:val="0"/>
          <w:numId w:val="3"/>
        </w:numPr>
        <w:tabs>
          <w:tab w:val="left" w:pos="-567"/>
          <w:tab w:val="left" w:pos="-284"/>
        </w:tabs>
        <w:spacing w:before="0" w:after="60" w:line="320" w:lineRule="atLeast"/>
        <w:ind w:left="-567" w:firstLine="0"/>
        <w:rPr>
          <w:rFonts w:cstheme="minorHAnsi"/>
          <w:b w:val="0"/>
          <w:color w:val="000000" w:themeColor="text1"/>
          <w:sz w:val="22"/>
          <w:szCs w:val="22"/>
          <w:lang w:val="en-US"/>
        </w:rPr>
      </w:pPr>
      <w:r w:rsidRPr="00847A60">
        <w:rPr>
          <w:rFonts w:cstheme="minorHAnsi"/>
          <w:b w:val="0"/>
          <w:color w:val="000000" w:themeColor="text1"/>
          <w:sz w:val="22"/>
          <w:szCs w:val="22"/>
          <w:lang w:val="en-US"/>
        </w:rPr>
        <w:t>The role of Research</w:t>
      </w:r>
      <w:r w:rsidRPr="00847A60">
        <w:rPr>
          <w:rFonts w:cstheme="minorHAnsi"/>
          <w:b w:val="0"/>
          <w:sz w:val="22"/>
          <w:szCs w:val="22"/>
          <w:lang w:val="en-US"/>
        </w:rPr>
        <w:t xml:space="preserve"> </w:t>
      </w:r>
      <w:r w:rsidRPr="00847A60">
        <w:rPr>
          <w:rFonts w:cstheme="minorHAnsi"/>
          <w:color w:val="7030A0"/>
          <w:sz w:val="22"/>
          <w:szCs w:val="22"/>
          <w:lang w:val="en-US"/>
        </w:rPr>
        <w:t>e-infrastructures</w:t>
      </w:r>
      <w:r w:rsidRPr="00847A60">
        <w:rPr>
          <w:rFonts w:cstheme="minorHAnsi"/>
          <w:b w:val="0"/>
          <w:sz w:val="22"/>
          <w:szCs w:val="22"/>
          <w:lang w:val="en-US"/>
        </w:rPr>
        <w:t xml:space="preserve"> </w:t>
      </w:r>
      <w:r w:rsidRPr="00847A60">
        <w:rPr>
          <w:rFonts w:cstheme="minorHAnsi"/>
          <w:b w:val="0"/>
          <w:color w:val="000000" w:themeColor="text1"/>
          <w:sz w:val="22"/>
          <w:szCs w:val="22"/>
          <w:lang w:val="en-US"/>
        </w:rPr>
        <w:t>in the National Research Agenda</w:t>
      </w:r>
    </w:p>
    <w:p w:rsidR="00847A60" w:rsidRPr="00847A60" w:rsidRDefault="00847A60" w:rsidP="00F419C1">
      <w:pPr>
        <w:pStyle w:val="1"/>
        <w:numPr>
          <w:ilvl w:val="0"/>
          <w:numId w:val="3"/>
        </w:numPr>
        <w:tabs>
          <w:tab w:val="left" w:pos="-567"/>
          <w:tab w:val="left" w:pos="-284"/>
        </w:tabs>
        <w:spacing w:before="0" w:after="60" w:line="320" w:lineRule="atLeast"/>
        <w:ind w:left="-567" w:firstLine="0"/>
        <w:rPr>
          <w:rFonts w:cstheme="minorHAnsi"/>
          <w:b w:val="0"/>
          <w:sz w:val="22"/>
          <w:szCs w:val="22"/>
          <w:lang w:val="en-US"/>
        </w:rPr>
      </w:pPr>
      <w:r w:rsidRPr="00847A60">
        <w:rPr>
          <w:rFonts w:cstheme="minorHAnsi"/>
          <w:b w:val="0"/>
          <w:color w:val="000000" w:themeColor="text1"/>
          <w:sz w:val="22"/>
          <w:szCs w:val="22"/>
          <w:lang w:val="en-US"/>
        </w:rPr>
        <w:t>Big Data for</w:t>
      </w:r>
      <w:r w:rsidRPr="00847A60">
        <w:rPr>
          <w:rFonts w:cstheme="minorHAnsi"/>
          <w:b w:val="0"/>
          <w:sz w:val="22"/>
          <w:szCs w:val="22"/>
          <w:lang w:val="en-US"/>
        </w:rPr>
        <w:t xml:space="preserve"> </w:t>
      </w:r>
      <w:r w:rsidRPr="00847A60">
        <w:rPr>
          <w:rFonts w:cstheme="minorHAnsi"/>
          <w:color w:val="00B0F0"/>
          <w:sz w:val="22"/>
          <w:szCs w:val="22"/>
          <w:lang w:val="en-US"/>
        </w:rPr>
        <w:t>Precision Medicine</w:t>
      </w:r>
      <w:r w:rsidRPr="00847A60">
        <w:rPr>
          <w:rFonts w:cstheme="minorHAnsi"/>
          <w:b w:val="0"/>
          <w:sz w:val="22"/>
          <w:szCs w:val="22"/>
          <w:lang w:val="en-US"/>
        </w:rPr>
        <w:t xml:space="preserve"> </w:t>
      </w:r>
      <w:r w:rsidRPr="00847A60">
        <w:rPr>
          <w:rFonts w:cstheme="minorHAnsi"/>
          <w:b w:val="0"/>
          <w:color w:val="000000" w:themeColor="text1"/>
          <w:sz w:val="22"/>
          <w:szCs w:val="22"/>
          <w:lang w:val="en-US"/>
        </w:rPr>
        <w:t>Symposium</w:t>
      </w:r>
    </w:p>
    <w:p w:rsidR="00847A60" w:rsidRDefault="00847A60" w:rsidP="00F419C1">
      <w:pPr>
        <w:pStyle w:val="1"/>
        <w:numPr>
          <w:ilvl w:val="0"/>
          <w:numId w:val="3"/>
        </w:numPr>
        <w:tabs>
          <w:tab w:val="left" w:pos="-567"/>
          <w:tab w:val="left" w:pos="-284"/>
        </w:tabs>
        <w:spacing w:before="0" w:after="60" w:line="320" w:lineRule="atLeast"/>
        <w:ind w:left="-567" w:firstLine="0"/>
        <w:rPr>
          <w:rFonts w:cstheme="minorHAnsi"/>
          <w:b w:val="0"/>
          <w:color w:val="000000" w:themeColor="text1"/>
          <w:sz w:val="22"/>
          <w:szCs w:val="22"/>
          <w:lang w:val="en-US"/>
        </w:rPr>
      </w:pPr>
      <w:proofErr w:type="spellStart"/>
      <w:r w:rsidRPr="00847A60">
        <w:rPr>
          <w:rFonts w:cstheme="minorHAnsi"/>
          <w:color w:val="00B050"/>
          <w:sz w:val="22"/>
          <w:szCs w:val="22"/>
        </w:rPr>
        <w:t>Green</w:t>
      </w:r>
      <w:proofErr w:type="spellEnd"/>
      <w:r w:rsidRPr="00847A60">
        <w:rPr>
          <w:rFonts w:cstheme="minorHAnsi"/>
          <w:color w:val="00B050"/>
          <w:sz w:val="22"/>
          <w:szCs w:val="22"/>
        </w:rPr>
        <w:t xml:space="preserve"> </w:t>
      </w:r>
      <w:proofErr w:type="spellStart"/>
      <w:r w:rsidRPr="00847A60">
        <w:rPr>
          <w:rFonts w:cstheme="minorHAnsi"/>
          <w:color w:val="00B050"/>
          <w:sz w:val="22"/>
          <w:szCs w:val="22"/>
        </w:rPr>
        <w:t>Mobility</w:t>
      </w:r>
      <w:proofErr w:type="spellEnd"/>
      <w:r w:rsidRPr="00847A60">
        <w:rPr>
          <w:rFonts w:cstheme="minorHAnsi"/>
          <w:color w:val="00B050"/>
          <w:sz w:val="22"/>
          <w:szCs w:val="22"/>
        </w:rPr>
        <w:t xml:space="preserve"> </w:t>
      </w:r>
      <w:r w:rsidRPr="00847A60">
        <w:rPr>
          <w:rFonts w:cstheme="minorHAnsi"/>
          <w:b w:val="0"/>
          <w:sz w:val="22"/>
          <w:szCs w:val="22"/>
        </w:rPr>
        <w:t xml:space="preserve"> – </w:t>
      </w:r>
      <w:proofErr w:type="spellStart"/>
      <w:r w:rsidRPr="00847A60">
        <w:rPr>
          <w:rFonts w:cstheme="minorHAnsi"/>
          <w:b w:val="0"/>
          <w:color w:val="000000" w:themeColor="text1"/>
          <w:sz w:val="22"/>
          <w:szCs w:val="22"/>
        </w:rPr>
        <w:t>Alternative</w:t>
      </w:r>
      <w:proofErr w:type="spellEnd"/>
      <w:r w:rsidRPr="00847A60">
        <w:rPr>
          <w:rFonts w:cstheme="minorHAnsi"/>
          <w:b w:val="0"/>
          <w:color w:val="000000" w:themeColor="text1"/>
          <w:sz w:val="22"/>
          <w:szCs w:val="22"/>
        </w:rPr>
        <w:t xml:space="preserve"> </w:t>
      </w:r>
      <w:proofErr w:type="spellStart"/>
      <w:r w:rsidRPr="00847A60">
        <w:rPr>
          <w:rFonts w:cstheme="minorHAnsi"/>
          <w:b w:val="0"/>
          <w:color w:val="000000" w:themeColor="text1"/>
          <w:sz w:val="22"/>
          <w:szCs w:val="22"/>
        </w:rPr>
        <w:t>Fuels</w:t>
      </w:r>
      <w:proofErr w:type="spellEnd"/>
      <w:r w:rsidRPr="00847A60">
        <w:rPr>
          <w:rFonts w:cstheme="minorHAnsi"/>
          <w:b w:val="0"/>
          <w:color w:val="000000" w:themeColor="text1"/>
          <w:sz w:val="22"/>
          <w:szCs w:val="22"/>
        </w:rPr>
        <w:t xml:space="preserve"> </w:t>
      </w:r>
    </w:p>
    <w:p w:rsidR="00F419C1" w:rsidRPr="00F419C1" w:rsidRDefault="00F419C1" w:rsidP="00F419C1"/>
    <w:p w:rsidR="00847A60" w:rsidRPr="00847A60" w:rsidRDefault="00847A60" w:rsidP="00F419C1">
      <w:pPr>
        <w:tabs>
          <w:tab w:val="left" w:pos="-567"/>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567"/>
        <w:jc w:val="both"/>
        <w:rPr>
          <w:rFonts w:asciiTheme="majorHAnsi" w:eastAsia="Times New Roman" w:hAnsiTheme="majorHAnsi" w:cstheme="minorHAnsi"/>
          <w:sz w:val="22"/>
          <w:szCs w:val="22"/>
          <w:lang w:val="el-GR" w:eastAsia="el-GR"/>
        </w:rPr>
      </w:pPr>
      <w:r w:rsidRPr="00847A60">
        <w:rPr>
          <w:rFonts w:asciiTheme="majorHAnsi" w:eastAsia="Times New Roman" w:hAnsiTheme="majorHAnsi" w:cstheme="minorHAnsi"/>
          <w:sz w:val="22"/>
          <w:szCs w:val="22"/>
          <w:lang w:val="el-GR" w:eastAsia="el-GR"/>
        </w:rPr>
        <w:lastRenderedPageBreak/>
        <w:t xml:space="preserve">Στις 13 Ιουλίου, στο πλαίσιο της αξιοποίησης και της διασύνδεσης των αποτελεσμάτων έρευνας με την επιχειρηματικότητα και τη βιομηχανία, οι επισκέπτες θα έχουν την ευκαιρία να παρακολουθήσει ομιλητές και να συμμετέχει σε εργαστήρια, από την ανάπτυξη δεξιοτήτων, μέχρι τη χρηματοδότηση της ιδέας του. </w:t>
      </w:r>
    </w:p>
    <w:p w:rsidR="00847A60" w:rsidRPr="00847A60" w:rsidRDefault="00847A60" w:rsidP="00F419C1">
      <w:pPr>
        <w:tabs>
          <w:tab w:val="left" w:pos="-567"/>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567"/>
        <w:jc w:val="both"/>
        <w:rPr>
          <w:rFonts w:asciiTheme="majorHAnsi" w:hAnsiTheme="majorHAnsi" w:cs="Calibri"/>
          <w:sz w:val="22"/>
          <w:szCs w:val="22"/>
          <w:lang w:val="el-GR"/>
        </w:rPr>
      </w:pPr>
      <w:r w:rsidRPr="00847A60">
        <w:rPr>
          <w:rFonts w:asciiTheme="majorHAnsi" w:eastAsia="Times New Roman" w:hAnsiTheme="majorHAnsi" w:cstheme="minorHAnsi"/>
          <w:sz w:val="22"/>
          <w:szCs w:val="22"/>
          <w:lang w:val="el-GR" w:eastAsia="el-GR"/>
        </w:rPr>
        <w:t xml:space="preserve">Τέσσερα </w:t>
      </w:r>
      <w:r w:rsidRPr="00847A60">
        <w:rPr>
          <w:rFonts w:asciiTheme="majorHAnsi" w:eastAsia="Times New Roman" w:hAnsiTheme="majorHAnsi" w:cstheme="minorHAnsi"/>
          <w:sz w:val="22"/>
          <w:szCs w:val="22"/>
          <w:lang w:eastAsia="el-GR"/>
        </w:rPr>
        <w:t>funds</w:t>
      </w:r>
      <w:r w:rsidRPr="00847A60">
        <w:rPr>
          <w:rFonts w:asciiTheme="majorHAnsi" w:eastAsia="Times New Roman" w:hAnsiTheme="majorHAnsi" w:cstheme="minorHAnsi"/>
          <w:sz w:val="22"/>
          <w:szCs w:val="22"/>
          <w:lang w:val="el-GR" w:eastAsia="el-GR"/>
        </w:rPr>
        <w:t xml:space="preserve"> που δημιουργήθηκαν στο πλαίσιο του </w:t>
      </w:r>
      <w:proofErr w:type="spellStart"/>
      <w:r w:rsidRPr="00847A60">
        <w:rPr>
          <w:rFonts w:asciiTheme="majorHAnsi" w:eastAsia="Times New Roman" w:hAnsiTheme="majorHAnsi" w:cstheme="minorHAnsi"/>
          <w:sz w:val="22"/>
          <w:szCs w:val="22"/>
          <w:lang w:eastAsia="el-GR"/>
        </w:rPr>
        <w:t>EquiFund</w:t>
      </w:r>
      <w:proofErr w:type="spellEnd"/>
      <w:r w:rsidRPr="00847A60">
        <w:rPr>
          <w:rFonts w:asciiTheme="majorHAnsi" w:eastAsia="Times New Roman" w:hAnsiTheme="majorHAnsi" w:cstheme="minorHAnsi"/>
          <w:sz w:val="22"/>
          <w:szCs w:val="22"/>
          <w:lang w:val="el-GR" w:eastAsia="el-GR"/>
        </w:rPr>
        <w:t xml:space="preserve">, το </w:t>
      </w:r>
      <w:r w:rsidRPr="00847A60">
        <w:rPr>
          <w:rFonts w:asciiTheme="majorHAnsi" w:eastAsia="Times New Roman" w:hAnsiTheme="majorHAnsi" w:cstheme="minorHAnsi"/>
          <w:sz w:val="22"/>
          <w:szCs w:val="22"/>
          <w:lang w:eastAsia="el-GR"/>
        </w:rPr>
        <w:t>METAVALLON</w:t>
      </w:r>
      <w:r w:rsidRPr="00847A60">
        <w:rPr>
          <w:rFonts w:asciiTheme="majorHAnsi" w:eastAsia="Times New Roman" w:hAnsiTheme="majorHAnsi" w:cstheme="minorHAnsi"/>
          <w:sz w:val="22"/>
          <w:szCs w:val="22"/>
          <w:lang w:val="el-GR" w:eastAsia="el-GR"/>
        </w:rPr>
        <w:t xml:space="preserve">,  το </w:t>
      </w:r>
      <w:r w:rsidRPr="00847A60">
        <w:rPr>
          <w:rFonts w:asciiTheme="majorHAnsi" w:eastAsia="Times New Roman" w:hAnsiTheme="majorHAnsi" w:cstheme="minorHAnsi"/>
          <w:sz w:val="22"/>
          <w:szCs w:val="22"/>
          <w:lang w:eastAsia="el-GR"/>
        </w:rPr>
        <w:t>Big</w:t>
      </w:r>
      <w:r w:rsidRPr="00847A60">
        <w:rPr>
          <w:rFonts w:asciiTheme="majorHAnsi" w:eastAsia="Times New Roman" w:hAnsiTheme="majorHAnsi" w:cstheme="minorHAnsi"/>
          <w:sz w:val="22"/>
          <w:szCs w:val="22"/>
          <w:lang w:val="el-GR" w:eastAsia="el-GR"/>
        </w:rPr>
        <w:t xml:space="preserve"> </w:t>
      </w:r>
      <w:r w:rsidRPr="00847A60">
        <w:rPr>
          <w:rFonts w:asciiTheme="majorHAnsi" w:eastAsia="Times New Roman" w:hAnsiTheme="majorHAnsi" w:cstheme="minorHAnsi"/>
          <w:sz w:val="22"/>
          <w:szCs w:val="22"/>
          <w:lang w:eastAsia="el-GR"/>
        </w:rPr>
        <w:t>Pi</w:t>
      </w:r>
      <w:r w:rsidRPr="00847A60">
        <w:rPr>
          <w:rFonts w:asciiTheme="majorHAnsi" w:eastAsia="Times New Roman" w:hAnsiTheme="majorHAnsi" w:cstheme="minorHAnsi"/>
          <w:sz w:val="22"/>
          <w:szCs w:val="22"/>
          <w:lang w:val="el-GR" w:eastAsia="el-GR"/>
        </w:rPr>
        <w:t xml:space="preserve">, το </w:t>
      </w:r>
      <w:proofErr w:type="spellStart"/>
      <w:r w:rsidRPr="00847A60">
        <w:rPr>
          <w:rFonts w:asciiTheme="majorHAnsi" w:eastAsia="Times New Roman" w:hAnsiTheme="majorHAnsi" w:cstheme="minorHAnsi"/>
          <w:sz w:val="22"/>
          <w:szCs w:val="22"/>
          <w:lang w:eastAsia="el-GR"/>
        </w:rPr>
        <w:t>Unifund</w:t>
      </w:r>
      <w:proofErr w:type="spellEnd"/>
      <w:r w:rsidRPr="00847A60">
        <w:rPr>
          <w:rFonts w:asciiTheme="majorHAnsi" w:eastAsia="Times New Roman" w:hAnsiTheme="majorHAnsi" w:cstheme="minorHAnsi"/>
          <w:sz w:val="22"/>
          <w:szCs w:val="22"/>
          <w:lang w:val="el-GR" w:eastAsia="el-GR"/>
        </w:rPr>
        <w:t xml:space="preserve"> και το </w:t>
      </w:r>
      <w:r w:rsidRPr="00847A60">
        <w:rPr>
          <w:rFonts w:asciiTheme="majorHAnsi" w:eastAsia="Times New Roman" w:hAnsiTheme="majorHAnsi" w:cstheme="minorHAnsi"/>
          <w:sz w:val="22"/>
          <w:szCs w:val="22"/>
          <w:lang w:eastAsia="el-GR"/>
        </w:rPr>
        <w:t>Velocity</w:t>
      </w:r>
      <w:r w:rsidRPr="00847A60">
        <w:rPr>
          <w:rFonts w:asciiTheme="majorHAnsi" w:eastAsia="Times New Roman" w:hAnsiTheme="majorHAnsi" w:cstheme="minorHAnsi"/>
          <w:sz w:val="22"/>
          <w:szCs w:val="22"/>
          <w:lang w:val="el-GR" w:eastAsia="el-GR"/>
        </w:rPr>
        <w:t xml:space="preserve"> </w:t>
      </w:r>
      <w:r w:rsidRPr="00847A60">
        <w:rPr>
          <w:rFonts w:asciiTheme="majorHAnsi" w:eastAsia="Times New Roman" w:hAnsiTheme="majorHAnsi" w:cstheme="minorHAnsi"/>
          <w:sz w:val="22"/>
          <w:szCs w:val="22"/>
          <w:lang w:eastAsia="el-GR"/>
        </w:rPr>
        <w:t>Partners</w:t>
      </w:r>
      <w:r w:rsidRPr="00847A60">
        <w:rPr>
          <w:rFonts w:asciiTheme="majorHAnsi" w:eastAsia="Times New Roman" w:hAnsiTheme="majorHAnsi" w:cstheme="minorHAnsi"/>
          <w:sz w:val="22"/>
          <w:szCs w:val="22"/>
          <w:lang w:val="el-GR" w:eastAsia="el-GR"/>
        </w:rPr>
        <w:t>, πρόκειται να ενημερώσουν για τα κριτήρια με τα οποία θα χρηματοδοτήσουν τεχνολογικές επενδύσεις</w:t>
      </w:r>
      <w:r w:rsidRPr="00847A60">
        <w:rPr>
          <w:rFonts w:asciiTheme="majorHAnsi" w:hAnsiTheme="majorHAnsi" w:cs="Calibri"/>
          <w:sz w:val="22"/>
          <w:szCs w:val="22"/>
          <w:lang w:val="el-GR"/>
        </w:rPr>
        <w:t xml:space="preserve">, αναζητώντας εταιρίες και ομάδες σε αρχικό στάδιο δραστηριοποίησης στην αγορά και έμφαση στο στοιχείο της καινοτομίας. Επίσης το </w:t>
      </w:r>
      <w:r w:rsidRPr="00847A60">
        <w:rPr>
          <w:rStyle w:val="a9"/>
          <w:rFonts w:asciiTheme="majorHAnsi" w:hAnsiTheme="majorHAnsi"/>
          <w:sz w:val="22"/>
          <w:szCs w:val="22"/>
        </w:rPr>
        <w:t>NBG</w:t>
      </w:r>
      <w:r w:rsidRPr="00847A60">
        <w:rPr>
          <w:rStyle w:val="a9"/>
          <w:rFonts w:asciiTheme="majorHAnsi" w:hAnsiTheme="majorHAnsi"/>
          <w:sz w:val="22"/>
          <w:szCs w:val="22"/>
          <w:lang w:val="el-GR"/>
        </w:rPr>
        <w:t xml:space="preserve"> </w:t>
      </w:r>
      <w:r w:rsidRPr="00847A60">
        <w:rPr>
          <w:rStyle w:val="a9"/>
          <w:rFonts w:asciiTheme="majorHAnsi" w:hAnsiTheme="majorHAnsi"/>
          <w:sz w:val="22"/>
          <w:szCs w:val="22"/>
        </w:rPr>
        <w:t>Business</w:t>
      </w:r>
      <w:r w:rsidRPr="00847A60">
        <w:rPr>
          <w:rStyle w:val="a9"/>
          <w:rFonts w:asciiTheme="majorHAnsi" w:hAnsiTheme="majorHAnsi"/>
          <w:sz w:val="22"/>
          <w:szCs w:val="22"/>
          <w:lang w:val="el-GR"/>
        </w:rPr>
        <w:t xml:space="preserve"> </w:t>
      </w:r>
      <w:r w:rsidRPr="00847A60">
        <w:rPr>
          <w:rStyle w:val="a9"/>
          <w:rFonts w:asciiTheme="majorHAnsi" w:hAnsiTheme="majorHAnsi"/>
          <w:sz w:val="22"/>
          <w:szCs w:val="22"/>
        </w:rPr>
        <w:t>Seeds</w:t>
      </w:r>
      <w:r w:rsidRPr="00847A60">
        <w:rPr>
          <w:rStyle w:val="a9"/>
          <w:rFonts w:asciiTheme="majorHAnsi" w:hAnsiTheme="majorHAnsi"/>
          <w:sz w:val="22"/>
          <w:szCs w:val="22"/>
          <w:lang w:val="el-GR"/>
        </w:rPr>
        <w:t xml:space="preserve">, θα ενημερώσει για το </w:t>
      </w:r>
      <w:r w:rsidRPr="00847A60">
        <w:rPr>
          <w:rFonts w:asciiTheme="majorHAnsi" w:hAnsiTheme="majorHAnsi"/>
          <w:sz w:val="22"/>
          <w:szCs w:val="22"/>
          <w:lang w:val="el-GR"/>
        </w:rPr>
        <w:t>ολοκληρωμένο πρόγραμμα στήριξης της καινοτόμου και εξωστρεφούς επιχειρηματικότητας, που έχει αναπτύξει και  περιλαμβάνει δράσεις ανάδειξης και προβολής καινοτόμων ιδεών και έργων, εκπαίδευσης και καθοδήγησης ομάδων, παροχής υποδομών, δικτύωσης και χρηματοδότησης.</w:t>
      </w:r>
    </w:p>
    <w:p w:rsidR="00847A60" w:rsidRDefault="00847A60" w:rsidP="00F419C1">
      <w:pPr>
        <w:tabs>
          <w:tab w:val="left" w:pos="-567"/>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567"/>
        <w:jc w:val="both"/>
        <w:rPr>
          <w:rFonts w:asciiTheme="majorHAnsi" w:eastAsia="Times New Roman" w:hAnsiTheme="majorHAnsi" w:cstheme="minorHAnsi"/>
          <w:sz w:val="22"/>
          <w:szCs w:val="22"/>
          <w:lang w:val="el-GR" w:eastAsia="el-GR"/>
        </w:rPr>
      </w:pPr>
      <w:r w:rsidRPr="00847A60">
        <w:rPr>
          <w:rFonts w:asciiTheme="majorHAnsi" w:eastAsia="Times New Roman" w:hAnsiTheme="majorHAnsi" w:cstheme="minorHAnsi"/>
          <w:sz w:val="22"/>
          <w:szCs w:val="22"/>
          <w:lang w:val="el-GR" w:eastAsia="el-GR"/>
        </w:rPr>
        <w:t xml:space="preserve">Το </w:t>
      </w:r>
      <w:r w:rsidRPr="00847A60">
        <w:rPr>
          <w:rFonts w:asciiTheme="majorHAnsi" w:eastAsia="Times New Roman" w:hAnsiTheme="majorHAnsi" w:cstheme="minorHAnsi"/>
          <w:sz w:val="22"/>
          <w:szCs w:val="22"/>
          <w:lang w:eastAsia="el-GR"/>
        </w:rPr>
        <w:t>Forum</w:t>
      </w:r>
      <w:r w:rsidRPr="00847A60">
        <w:rPr>
          <w:rFonts w:asciiTheme="majorHAnsi" w:eastAsia="Times New Roman" w:hAnsiTheme="majorHAnsi" w:cstheme="minorHAnsi"/>
          <w:sz w:val="22"/>
          <w:szCs w:val="22"/>
          <w:lang w:val="el-GR" w:eastAsia="el-GR"/>
        </w:rPr>
        <w:t xml:space="preserve"> ολοκληρώνεται με την εκδήλωση </w:t>
      </w:r>
      <w:r w:rsidRPr="00847A60">
        <w:rPr>
          <w:rFonts w:asciiTheme="majorHAnsi" w:eastAsia="Times New Roman" w:hAnsiTheme="majorHAnsi" w:cstheme="minorHAnsi"/>
          <w:sz w:val="22"/>
          <w:szCs w:val="22"/>
          <w:lang w:eastAsia="el-GR"/>
        </w:rPr>
        <w:t>Matchmaking</w:t>
      </w:r>
      <w:r w:rsidRPr="00847A60">
        <w:rPr>
          <w:rFonts w:asciiTheme="majorHAnsi" w:eastAsia="Times New Roman" w:hAnsiTheme="majorHAnsi" w:cstheme="minorHAnsi"/>
          <w:sz w:val="22"/>
          <w:szCs w:val="22"/>
          <w:lang w:val="el-GR" w:eastAsia="el-GR"/>
        </w:rPr>
        <w:t xml:space="preserve"> σε συνεργασία με το δίκτυο ΠΡΑΞΗ και θα προσφέρει ευκαιρίες δικτύωσης για επιστήμονες από τον ακαδημαϊκό κόσμο και τη βιομηχανία, διερευνώντας κοινές επιχειρήσεις στον τομέα της έρευνας και της καινοτομίας.</w:t>
      </w:r>
    </w:p>
    <w:p w:rsidR="00F419C1" w:rsidRPr="00F419C1" w:rsidRDefault="00EE5BA8" w:rsidP="00F419C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567"/>
        <w:jc w:val="both"/>
        <w:rPr>
          <w:rFonts w:asciiTheme="majorHAnsi" w:eastAsia="Times New Roman" w:hAnsiTheme="majorHAnsi" w:cstheme="minorHAnsi"/>
          <w:sz w:val="22"/>
          <w:szCs w:val="22"/>
          <w:lang w:val="el-GR" w:eastAsia="el-GR"/>
        </w:rPr>
      </w:pPr>
      <w:r w:rsidRPr="00EE5BA8">
        <w:rPr>
          <w:rFonts w:asciiTheme="majorHAnsi" w:eastAsia="Times New Roman" w:hAnsiTheme="majorHAnsi" w:cstheme="minorHAnsi"/>
          <w:sz w:val="22"/>
          <w:szCs w:val="22"/>
          <w:lang w:val="el-GR" w:eastAsia="el-GR"/>
        </w:rPr>
        <w:t xml:space="preserve">Το </w:t>
      </w:r>
      <w:r w:rsidRPr="00F419C1">
        <w:rPr>
          <w:rFonts w:asciiTheme="majorHAnsi" w:eastAsia="Times New Roman" w:hAnsiTheme="majorHAnsi" w:cstheme="minorHAnsi"/>
          <w:b/>
          <w:sz w:val="22"/>
          <w:szCs w:val="22"/>
          <w:lang w:val="el-GR" w:eastAsia="el-GR"/>
        </w:rPr>
        <w:t>6</w:t>
      </w:r>
      <w:r w:rsidRPr="00F419C1">
        <w:rPr>
          <w:rFonts w:asciiTheme="majorHAnsi" w:eastAsia="Times New Roman" w:hAnsiTheme="majorHAnsi" w:cstheme="minorHAnsi"/>
          <w:b/>
          <w:sz w:val="22"/>
          <w:szCs w:val="22"/>
          <w:vertAlign w:val="superscript"/>
          <w:lang w:val="el-GR" w:eastAsia="el-GR"/>
        </w:rPr>
        <w:t>ο</w:t>
      </w:r>
      <w:r w:rsidRPr="00EE5BA8">
        <w:rPr>
          <w:rFonts w:asciiTheme="majorHAnsi" w:eastAsia="Times New Roman" w:hAnsiTheme="majorHAnsi" w:cstheme="minorHAnsi"/>
          <w:b/>
          <w:sz w:val="22"/>
          <w:szCs w:val="22"/>
          <w:lang w:val="el-GR" w:eastAsia="el-GR"/>
        </w:rPr>
        <w:t xml:space="preserve"> </w:t>
      </w:r>
      <w:r w:rsidRPr="00EE5BA8">
        <w:rPr>
          <w:rFonts w:asciiTheme="majorHAnsi" w:eastAsia="Times New Roman" w:hAnsiTheme="majorHAnsi" w:cstheme="minorHAnsi"/>
          <w:b/>
          <w:sz w:val="22"/>
          <w:szCs w:val="22"/>
          <w:lang w:eastAsia="el-GR"/>
        </w:rPr>
        <w:t>Hellenic</w:t>
      </w:r>
      <w:r w:rsidRPr="00EE5BA8">
        <w:rPr>
          <w:rFonts w:asciiTheme="majorHAnsi" w:eastAsia="Times New Roman" w:hAnsiTheme="majorHAnsi" w:cstheme="minorHAnsi"/>
          <w:b/>
          <w:sz w:val="22"/>
          <w:szCs w:val="22"/>
          <w:lang w:val="el-GR" w:eastAsia="el-GR"/>
        </w:rPr>
        <w:t xml:space="preserve"> </w:t>
      </w:r>
      <w:r w:rsidRPr="00EE5BA8">
        <w:rPr>
          <w:rFonts w:asciiTheme="majorHAnsi" w:eastAsia="Times New Roman" w:hAnsiTheme="majorHAnsi" w:cstheme="minorHAnsi"/>
          <w:b/>
          <w:sz w:val="22"/>
          <w:szCs w:val="22"/>
          <w:lang w:eastAsia="el-GR"/>
        </w:rPr>
        <w:t>Forum</w:t>
      </w:r>
      <w:r w:rsidRPr="00EE5BA8">
        <w:rPr>
          <w:rFonts w:asciiTheme="majorHAnsi" w:eastAsia="Times New Roman" w:hAnsiTheme="majorHAnsi" w:cstheme="minorHAnsi"/>
          <w:b/>
          <w:sz w:val="22"/>
          <w:szCs w:val="22"/>
          <w:lang w:val="el-GR" w:eastAsia="el-GR"/>
        </w:rPr>
        <w:t xml:space="preserve"> </w:t>
      </w:r>
      <w:r w:rsidRPr="00EE5BA8">
        <w:rPr>
          <w:rFonts w:asciiTheme="majorHAnsi" w:eastAsia="Times New Roman" w:hAnsiTheme="majorHAnsi" w:cstheme="minorHAnsi"/>
          <w:b/>
          <w:sz w:val="22"/>
          <w:szCs w:val="22"/>
          <w:lang w:eastAsia="el-GR"/>
        </w:rPr>
        <w:t>for</w:t>
      </w:r>
      <w:r w:rsidRPr="00EE5BA8">
        <w:rPr>
          <w:rFonts w:asciiTheme="majorHAnsi" w:eastAsia="Times New Roman" w:hAnsiTheme="majorHAnsi" w:cstheme="minorHAnsi"/>
          <w:b/>
          <w:sz w:val="22"/>
          <w:szCs w:val="22"/>
          <w:lang w:val="el-GR" w:eastAsia="el-GR"/>
        </w:rPr>
        <w:t xml:space="preserve"> </w:t>
      </w:r>
      <w:r w:rsidRPr="00EE5BA8">
        <w:rPr>
          <w:rFonts w:asciiTheme="majorHAnsi" w:eastAsia="Times New Roman" w:hAnsiTheme="majorHAnsi" w:cstheme="minorHAnsi"/>
          <w:b/>
          <w:sz w:val="22"/>
          <w:szCs w:val="22"/>
          <w:lang w:eastAsia="el-GR"/>
        </w:rPr>
        <w:t>Science</w:t>
      </w:r>
      <w:r w:rsidRPr="00EE5BA8">
        <w:rPr>
          <w:rFonts w:asciiTheme="majorHAnsi" w:eastAsia="Times New Roman" w:hAnsiTheme="majorHAnsi" w:cstheme="minorHAnsi"/>
          <w:b/>
          <w:sz w:val="22"/>
          <w:szCs w:val="22"/>
          <w:lang w:val="el-GR" w:eastAsia="el-GR"/>
        </w:rPr>
        <w:t xml:space="preserve">, </w:t>
      </w:r>
      <w:r w:rsidRPr="00EE5BA8">
        <w:rPr>
          <w:rFonts w:asciiTheme="majorHAnsi" w:eastAsia="Times New Roman" w:hAnsiTheme="majorHAnsi" w:cstheme="minorHAnsi"/>
          <w:b/>
          <w:sz w:val="22"/>
          <w:szCs w:val="22"/>
          <w:lang w:eastAsia="el-GR"/>
        </w:rPr>
        <w:t>Technology</w:t>
      </w:r>
      <w:r w:rsidRPr="00EE5BA8">
        <w:rPr>
          <w:rFonts w:asciiTheme="majorHAnsi" w:eastAsia="Times New Roman" w:hAnsiTheme="majorHAnsi" w:cstheme="minorHAnsi"/>
          <w:b/>
          <w:sz w:val="22"/>
          <w:szCs w:val="22"/>
          <w:lang w:val="el-GR" w:eastAsia="el-GR"/>
        </w:rPr>
        <w:t xml:space="preserve"> &amp; </w:t>
      </w:r>
      <w:r w:rsidRPr="00EE5BA8">
        <w:rPr>
          <w:rFonts w:asciiTheme="majorHAnsi" w:eastAsia="Times New Roman" w:hAnsiTheme="majorHAnsi" w:cstheme="minorHAnsi"/>
          <w:b/>
          <w:sz w:val="22"/>
          <w:szCs w:val="22"/>
          <w:lang w:eastAsia="el-GR"/>
        </w:rPr>
        <w:t>Innovation</w:t>
      </w:r>
      <w:r>
        <w:rPr>
          <w:rFonts w:asciiTheme="majorHAnsi" w:eastAsia="Times New Roman" w:hAnsiTheme="majorHAnsi" w:cstheme="minorHAnsi"/>
          <w:b/>
          <w:sz w:val="22"/>
          <w:szCs w:val="22"/>
          <w:lang w:val="el-GR" w:eastAsia="el-GR"/>
        </w:rPr>
        <w:t xml:space="preserve"> </w:t>
      </w:r>
      <w:r w:rsidRPr="00EE5BA8">
        <w:rPr>
          <w:rFonts w:asciiTheme="majorHAnsi" w:eastAsia="Times New Roman" w:hAnsiTheme="majorHAnsi" w:cstheme="minorHAnsi"/>
          <w:sz w:val="22"/>
          <w:szCs w:val="22"/>
          <w:lang w:val="el-GR" w:eastAsia="el-GR"/>
        </w:rPr>
        <w:t xml:space="preserve">θα πραγματοποιηθεί υπό την αιγίδα του Υπουργείου Εξωτερικών, με την ευγενική χορηγία του Ομίλου Ελληνικά Πετρέλαια και με χορηγό επικοινωνίας την εφημερίδα και το </w:t>
      </w:r>
      <w:r w:rsidRPr="00EE5BA8">
        <w:rPr>
          <w:rFonts w:asciiTheme="majorHAnsi" w:eastAsia="Times New Roman" w:hAnsiTheme="majorHAnsi" w:cstheme="minorHAnsi"/>
          <w:sz w:val="22"/>
          <w:szCs w:val="22"/>
          <w:lang w:eastAsia="el-GR"/>
        </w:rPr>
        <w:t>site</w:t>
      </w:r>
      <w:r w:rsidRPr="00EE5BA8">
        <w:rPr>
          <w:rFonts w:asciiTheme="majorHAnsi" w:eastAsia="Times New Roman" w:hAnsiTheme="majorHAnsi" w:cstheme="minorHAnsi"/>
          <w:sz w:val="22"/>
          <w:szCs w:val="22"/>
          <w:lang w:val="el-GR" w:eastAsia="el-GR"/>
        </w:rPr>
        <w:t xml:space="preserve"> της </w:t>
      </w:r>
      <w:proofErr w:type="spellStart"/>
      <w:r w:rsidRPr="00EE5BA8">
        <w:rPr>
          <w:rFonts w:asciiTheme="majorHAnsi" w:eastAsia="Times New Roman" w:hAnsiTheme="majorHAnsi" w:cstheme="minorHAnsi"/>
          <w:sz w:val="22"/>
          <w:szCs w:val="22"/>
          <w:lang w:val="el-GR" w:eastAsia="el-GR"/>
        </w:rPr>
        <w:t>Ναυτεμπορικής</w:t>
      </w:r>
      <w:proofErr w:type="spellEnd"/>
      <w:r w:rsidRPr="00EE5BA8">
        <w:rPr>
          <w:rFonts w:asciiTheme="majorHAnsi" w:eastAsia="Times New Roman" w:hAnsiTheme="majorHAnsi" w:cstheme="minorHAnsi"/>
          <w:sz w:val="22"/>
          <w:szCs w:val="22"/>
          <w:lang w:val="el-GR" w:eastAsia="el-GR"/>
        </w:rPr>
        <w:t>.</w:t>
      </w:r>
    </w:p>
    <w:p w:rsidR="00AA1004" w:rsidRPr="00F419C1" w:rsidRDefault="00AA1004" w:rsidP="00F419C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567"/>
        <w:jc w:val="both"/>
        <w:rPr>
          <w:rFonts w:asciiTheme="majorHAnsi" w:eastAsia="Times New Roman" w:hAnsiTheme="majorHAnsi" w:cstheme="minorHAnsi"/>
          <w:sz w:val="22"/>
          <w:szCs w:val="22"/>
          <w:lang w:val="el-GR" w:eastAsia="el-GR"/>
        </w:rPr>
      </w:pPr>
      <w:r w:rsidRPr="00AA1004">
        <w:rPr>
          <w:rFonts w:asciiTheme="majorHAnsi" w:hAnsiTheme="majorHAnsi" w:cstheme="minorHAnsi"/>
          <w:i/>
          <w:sz w:val="20"/>
          <w:szCs w:val="20"/>
          <w:lang w:val="el-GR"/>
        </w:rPr>
        <w:t>Για</w:t>
      </w:r>
      <w:r w:rsidRPr="00F419C1">
        <w:rPr>
          <w:rFonts w:asciiTheme="majorHAnsi" w:hAnsiTheme="majorHAnsi" w:cstheme="minorHAnsi"/>
          <w:i/>
          <w:sz w:val="20"/>
          <w:szCs w:val="20"/>
        </w:rPr>
        <w:t> </w:t>
      </w:r>
      <w:r w:rsidRPr="00AA1004">
        <w:rPr>
          <w:rFonts w:asciiTheme="majorHAnsi" w:hAnsiTheme="majorHAnsi" w:cstheme="minorHAnsi"/>
          <w:i/>
          <w:sz w:val="20"/>
          <w:szCs w:val="20"/>
          <w:lang w:val="el-GR"/>
        </w:rPr>
        <w:t>εγγραφή</w:t>
      </w:r>
      <w:r w:rsidRPr="00F419C1">
        <w:rPr>
          <w:rFonts w:asciiTheme="majorHAnsi" w:hAnsiTheme="majorHAnsi" w:cstheme="minorHAnsi"/>
          <w:i/>
          <w:sz w:val="20"/>
          <w:szCs w:val="20"/>
          <w:lang w:val="el-GR"/>
        </w:rPr>
        <w:t>:</w:t>
      </w:r>
      <w:r w:rsidRPr="00AA1004">
        <w:rPr>
          <w:rFonts w:asciiTheme="majorHAnsi" w:hAnsiTheme="majorHAnsi"/>
          <w:i/>
          <w:color w:val="000000"/>
          <w:sz w:val="20"/>
          <w:szCs w:val="20"/>
        </w:rPr>
        <w:t> </w:t>
      </w:r>
      <w:hyperlink r:id="rId11" w:tgtFrame="_blank" w:history="1">
        <w:r w:rsidRPr="00F419C1">
          <w:rPr>
            <w:rStyle w:val="-"/>
            <w:rFonts w:asciiTheme="majorHAnsi" w:hAnsiTheme="majorHAnsi" w:cstheme="minorHAnsi"/>
            <w:i/>
            <w:sz w:val="20"/>
            <w:szCs w:val="20"/>
          </w:rPr>
          <w:t>https</w:t>
        </w:r>
        <w:r w:rsidRPr="00F419C1">
          <w:rPr>
            <w:rStyle w:val="-"/>
            <w:rFonts w:asciiTheme="majorHAnsi" w:hAnsiTheme="majorHAnsi" w:cstheme="minorHAnsi"/>
            <w:i/>
            <w:sz w:val="20"/>
            <w:szCs w:val="20"/>
            <w:lang w:val="el-GR"/>
          </w:rPr>
          <w:t>://</w:t>
        </w:r>
        <w:r w:rsidRPr="00F419C1">
          <w:rPr>
            <w:rStyle w:val="-"/>
            <w:rFonts w:asciiTheme="majorHAnsi" w:hAnsiTheme="majorHAnsi" w:cstheme="minorHAnsi"/>
            <w:i/>
            <w:sz w:val="20"/>
            <w:szCs w:val="20"/>
          </w:rPr>
          <w:t>www</w:t>
        </w:r>
        <w:r w:rsidRPr="00F419C1">
          <w:rPr>
            <w:rStyle w:val="-"/>
            <w:rFonts w:asciiTheme="majorHAnsi" w:hAnsiTheme="majorHAnsi" w:cstheme="minorHAnsi"/>
            <w:i/>
            <w:sz w:val="20"/>
            <w:szCs w:val="20"/>
            <w:lang w:val="el-GR"/>
          </w:rPr>
          <w:t>.</w:t>
        </w:r>
        <w:proofErr w:type="spellStart"/>
        <w:r w:rsidRPr="00F419C1">
          <w:rPr>
            <w:rStyle w:val="-"/>
            <w:rFonts w:asciiTheme="majorHAnsi" w:hAnsiTheme="majorHAnsi" w:cstheme="minorHAnsi"/>
            <w:i/>
            <w:sz w:val="20"/>
            <w:szCs w:val="20"/>
          </w:rPr>
          <w:t>eventora</w:t>
        </w:r>
        <w:proofErr w:type="spellEnd"/>
        <w:r w:rsidRPr="00F419C1">
          <w:rPr>
            <w:rStyle w:val="-"/>
            <w:rFonts w:asciiTheme="majorHAnsi" w:hAnsiTheme="majorHAnsi" w:cstheme="minorHAnsi"/>
            <w:i/>
            <w:sz w:val="20"/>
            <w:szCs w:val="20"/>
            <w:lang w:val="el-GR"/>
          </w:rPr>
          <w:t>.</w:t>
        </w:r>
        <w:r w:rsidRPr="00F419C1">
          <w:rPr>
            <w:rStyle w:val="-"/>
            <w:rFonts w:asciiTheme="majorHAnsi" w:hAnsiTheme="majorHAnsi" w:cstheme="minorHAnsi"/>
            <w:i/>
            <w:sz w:val="20"/>
            <w:szCs w:val="20"/>
          </w:rPr>
          <w:t>com</w:t>
        </w:r>
        <w:r w:rsidRPr="00F419C1">
          <w:rPr>
            <w:rStyle w:val="-"/>
            <w:rFonts w:asciiTheme="majorHAnsi" w:hAnsiTheme="majorHAnsi" w:cstheme="minorHAnsi"/>
            <w:i/>
            <w:sz w:val="20"/>
            <w:szCs w:val="20"/>
            <w:lang w:val="el-GR"/>
          </w:rPr>
          <w:t>/</w:t>
        </w:r>
        <w:r w:rsidRPr="00F419C1">
          <w:rPr>
            <w:rStyle w:val="-"/>
            <w:rFonts w:asciiTheme="majorHAnsi" w:hAnsiTheme="majorHAnsi" w:cstheme="minorHAnsi"/>
            <w:i/>
            <w:sz w:val="20"/>
            <w:szCs w:val="20"/>
          </w:rPr>
          <w:t>en</w:t>
        </w:r>
        <w:r w:rsidRPr="00F419C1">
          <w:rPr>
            <w:rStyle w:val="-"/>
            <w:rFonts w:asciiTheme="majorHAnsi" w:hAnsiTheme="majorHAnsi" w:cstheme="minorHAnsi"/>
            <w:i/>
            <w:sz w:val="20"/>
            <w:szCs w:val="20"/>
            <w:lang w:val="el-GR"/>
          </w:rPr>
          <w:t>/</w:t>
        </w:r>
        <w:r w:rsidRPr="00F419C1">
          <w:rPr>
            <w:rStyle w:val="-"/>
            <w:rFonts w:asciiTheme="majorHAnsi" w:hAnsiTheme="majorHAnsi" w:cstheme="minorHAnsi"/>
            <w:i/>
            <w:sz w:val="20"/>
            <w:szCs w:val="20"/>
          </w:rPr>
          <w:t>Events</w:t>
        </w:r>
        <w:r w:rsidRPr="00F419C1">
          <w:rPr>
            <w:rStyle w:val="-"/>
            <w:rFonts w:asciiTheme="majorHAnsi" w:hAnsiTheme="majorHAnsi" w:cstheme="minorHAnsi"/>
            <w:i/>
            <w:sz w:val="20"/>
            <w:szCs w:val="20"/>
            <w:lang w:val="el-GR"/>
          </w:rPr>
          <w:t>/6</w:t>
        </w:r>
        <w:proofErr w:type="spellStart"/>
        <w:r w:rsidRPr="00F419C1">
          <w:rPr>
            <w:rStyle w:val="-"/>
            <w:rFonts w:asciiTheme="majorHAnsi" w:hAnsiTheme="majorHAnsi" w:cstheme="minorHAnsi"/>
            <w:i/>
            <w:sz w:val="20"/>
            <w:szCs w:val="20"/>
          </w:rPr>
          <w:t>th</w:t>
        </w:r>
        <w:proofErr w:type="spellEnd"/>
        <w:r w:rsidRPr="00F419C1">
          <w:rPr>
            <w:rStyle w:val="-"/>
            <w:rFonts w:asciiTheme="majorHAnsi" w:hAnsiTheme="majorHAnsi" w:cstheme="minorHAnsi"/>
            <w:i/>
            <w:sz w:val="20"/>
            <w:szCs w:val="20"/>
            <w:lang w:val="el-GR"/>
          </w:rPr>
          <w:t>-</w:t>
        </w:r>
        <w:proofErr w:type="spellStart"/>
        <w:r w:rsidRPr="00F419C1">
          <w:rPr>
            <w:rStyle w:val="-"/>
            <w:rFonts w:asciiTheme="majorHAnsi" w:hAnsiTheme="majorHAnsi" w:cstheme="minorHAnsi"/>
            <w:i/>
            <w:sz w:val="20"/>
            <w:szCs w:val="20"/>
          </w:rPr>
          <w:t>hellenic</w:t>
        </w:r>
        <w:proofErr w:type="spellEnd"/>
        <w:r w:rsidRPr="00F419C1">
          <w:rPr>
            <w:rStyle w:val="-"/>
            <w:rFonts w:asciiTheme="majorHAnsi" w:hAnsiTheme="majorHAnsi" w:cstheme="minorHAnsi"/>
            <w:i/>
            <w:sz w:val="20"/>
            <w:szCs w:val="20"/>
            <w:lang w:val="el-GR"/>
          </w:rPr>
          <w:t>-</w:t>
        </w:r>
        <w:r w:rsidRPr="00F419C1">
          <w:rPr>
            <w:rStyle w:val="-"/>
            <w:rFonts w:asciiTheme="majorHAnsi" w:hAnsiTheme="majorHAnsi" w:cstheme="minorHAnsi"/>
            <w:i/>
            <w:sz w:val="20"/>
            <w:szCs w:val="20"/>
          </w:rPr>
          <w:t>forum</w:t>
        </w:r>
        <w:r w:rsidRPr="00F419C1">
          <w:rPr>
            <w:rStyle w:val="-"/>
            <w:rFonts w:asciiTheme="majorHAnsi" w:hAnsiTheme="majorHAnsi" w:cstheme="minorHAnsi"/>
            <w:i/>
            <w:sz w:val="20"/>
            <w:szCs w:val="20"/>
            <w:lang w:val="el-GR"/>
          </w:rPr>
          <w:t>-</w:t>
        </w:r>
        <w:r w:rsidRPr="00F419C1">
          <w:rPr>
            <w:rStyle w:val="-"/>
            <w:rFonts w:asciiTheme="majorHAnsi" w:hAnsiTheme="majorHAnsi" w:cstheme="minorHAnsi"/>
            <w:i/>
            <w:sz w:val="20"/>
            <w:szCs w:val="20"/>
          </w:rPr>
          <w:t>science</w:t>
        </w:r>
        <w:r w:rsidRPr="00F419C1">
          <w:rPr>
            <w:rStyle w:val="-"/>
            <w:rFonts w:asciiTheme="majorHAnsi" w:hAnsiTheme="majorHAnsi" w:cstheme="minorHAnsi"/>
            <w:i/>
            <w:sz w:val="20"/>
            <w:szCs w:val="20"/>
            <w:lang w:val="el-GR"/>
          </w:rPr>
          <w:t>-</w:t>
        </w:r>
        <w:proofErr w:type="spellStart"/>
        <w:r w:rsidRPr="00F419C1">
          <w:rPr>
            <w:rStyle w:val="-"/>
            <w:rFonts w:asciiTheme="majorHAnsi" w:hAnsiTheme="majorHAnsi" w:cstheme="minorHAnsi"/>
            <w:i/>
            <w:sz w:val="20"/>
            <w:szCs w:val="20"/>
          </w:rPr>
          <w:t>tec</w:t>
        </w:r>
        <w:proofErr w:type="spellEnd"/>
        <w:r w:rsidRPr="00F419C1">
          <w:rPr>
            <w:rStyle w:val="-"/>
            <w:rFonts w:asciiTheme="majorHAnsi" w:hAnsiTheme="majorHAnsi" w:cstheme="minorHAnsi"/>
            <w:i/>
            <w:sz w:val="20"/>
            <w:szCs w:val="20"/>
            <w:lang w:val="el-GR"/>
          </w:rPr>
          <w:t>/</w:t>
        </w:r>
        <w:r w:rsidRPr="00F419C1">
          <w:rPr>
            <w:rStyle w:val="-"/>
            <w:rFonts w:asciiTheme="majorHAnsi" w:hAnsiTheme="majorHAnsi" w:cstheme="minorHAnsi"/>
            <w:i/>
            <w:sz w:val="20"/>
            <w:szCs w:val="20"/>
          </w:rPr>
          <w:t>Order</w:t>
        </w:r>
        <w:r w:rsidRPr="00F419C1">
          <w:rPr>
            <w:rStyle w:val="-"/>
            <w:rFonts w:asciiTheme="majorHAnsi" w:hAnsiTheme="majorHAnsi" w:cstheme="minorHAnsi"/>
            <w:i/>
            <w:sz w:val="20"/>
            <w:szCs w:val="20"/>
            <w:lang w:val="el-GR"/>
          </w:rPr>
          <w:t>/</w:t>
        </w:r>
      </w:hyperlink>
      <w:r w:rsidR="00F419C1" w:rsidRPr="00F419C1">
        <w:rPr>
          <w:rFonts w:asciiTheme="majorHAnsi" w:eastAsia="Times New Roman" w:hAnsiTheme="majorHAnsi" w:cstheme="minorHAnsi"/>
          <w:sz w:val="22"/>
          <w:szCs w:val="22"/>
          <w:lang w:val="el-GR" w:eastAsia="el-GR"/>
        </w:rPr>
        <w:t xml:space="preserve"> </w:t>
      </w:r>
      <w:r w:rsidRPr="00AA1004">
        <w:rPr>
          <w:rFonts w:asciiTheme="majorHAnsi" w:hAnsiTheme="majorHAnsi" w:cstheme="minorHAnsi"/>
          <w:i/>
          <w:sz w:val="20"/>
          <w:szCs w:val="20"/>
          <w:lang w:val="el-GR"/>
        </w:rPr>
        <w:t>(η συμμετοχή στις ημερίδες είναι δωρεάν, είναι απαραίτητο για λόγους </w:t>
      </w:r>
      <w:proofErr w:type="spellStart"/>
      <w:r w:rsidRPr="00AA1004">
        <w:rPr>
          <w:rFonts w:asciiTheme="majorHAnsi" w:hAnsiTheme="majorHAnsi" w:cstheme="minorHAnsi"/>
          <w:i/>
          <w:sz w:val="20"/>
          <w:szCs w:val="20"/>
          <w:lang w:val="el-GR"/>
        </w:rPr>
        <w:t>logistics</w:t>
      </w:r>
      <w:proofErr w:type="spellEnd"/>
      <w:r w:rsidRPr="00AA1004">
        <w:rPr>
          <w:rFonts w:asciiTheme="majorHAnsi" w:hAnsiTheme="majorHAnsi" w:cstheme="minorHAnsi"/>
          <w:i/>
          <w:sz w:val="20"/>
          <w:szCs w:val="20"/>
          <w:lang w:val="el-GR"/>
        </w:rPr>
        <w:t>)</w:t>
      </w:r>
    </w:p>
    <w:p w:rsidR="00AA1004" w:rsidRPr="00AA1004" w:rsidRDefault="00AA1004" w:rsidP="00F419C1">
      <w:pPr>
        <w:tabs>
          <w:tab w:val="left" w:pos="-567"/>
          <w:tab w:val="left" w:pos="-284"/>
        </w:tabs>
        <w:ind w:left="-567"/>
        <w:rPr>
          <w:rFonts w:asciiTheme="majorHAnsi" w:hAnsiTheme="majorHAnsi" w:cs="Calibri"/>
          <w:i/>
          <w:color w:val="1F497D"/>
          <w:sz w:val="20"/>
          <w:szCs w:val="20"/>
          <w:lang w:val="el-GR"/>
        </w:rPr>
      </w:pPr>
    </w:p>
    <w:p w:rsidR="00847A60" w:rsidRPr="00AA1004" w:rsidRDefault="00847A60" w:rsidP="00F419C1">
      <w:pPr>
        <w:tabs>
          <w:tab w:val="left" w:pos="-567"/>
          <w:tab w:val="left" w:pos="-284"/>
        </w:tabs>
        <w:ind w:left="-567"/>
        <w:rPr>
          <w:rFonts w:asciiTheme="majorHAnsi" w:hAnsiTheme="majorHAnsi" w:cs="Calibri"/>
          <w:i/>
          <w:color w:val="1F497D"/>
          <w:sz w:val="20"/>
          <w:szCs w:val="20"/>
          <w:lang w:val="el-GR"/>
        </w:rPr>
      </w:pPr>
      <w:r w:rsidRPr="00AA1004">
        <w:rPr>
          <w:rFonts w:asciiTheme="majorHAnsi" w:hAnsiTheme="majorHAnsi" w:cs="Calibri"/>
          <w:i/>
          <w:color w:val="1F497D"/>
          <w:sz w:val="20"/>
          <w:szCs w:val="20"/>
          <w:lang w:val="el-GR"/>
        </w:rPr>
        <w:t xml:space="preserve">Για περισσότερες πληροφορίες και εγγραφές επισκεφτείτε: </w:t>
      </w:r>
      <w:r w:rsidRPr="00AA1004">
        <w:rPr>
          <w:rFonts w:asciiTheme="majorHAnsi" w:hAnsiTheme="majorHAnsi" w:cs="Calibri"/>
          <w:i/>
          <w:color w:val="1F497D"/>
          <w:sz w:val="20"/>
          <w:szCs w:val="20"/>
        </w:rPr>
        <w:t>http</w:t>
      </w:r>
      <w:r w:rsidRPr="00AA1004">
        <w:rPr>
          <w:rFonts w:asciiTheme="majorHAnsi" w:hAnsiTheme="majorHAnsi" w:cs="Calibri"/>
          <w:i/>
          <w:color w:val="1F497D"/>
          <w:sz w:val="20"/>
          <w:szCs w:val="20"/>
          <w:lang w:val="el-GR"/>
        </w:rPr>
        <w:t>://</w:t>
      </w:r>
      <w:r w:rsidRPr="00AA1004">
        <w:rPr>
          <w:rFonts w:asciiTheme="majorHAnsi" w:hAnsiTheme="majorHAnsi" w:cs="Calibri"/>
          <w:i/>
          <w:color w:val="1F497D"/>
          <w:sz w:val="20"/>
          <w:szCs w:val="20"/>
        </w:rPr>
        <w:t>events</w:t>
      </w:r>
      <w:r w:rsidRPr="00AA1004">
        <w:rPr>
          <w:rFonts w:asciiTheme="majorHAnsi" w:hAnsiTheme="majorHAnsi" w:cs="Calibri"/>
          <w:i/>
          <w:color w:val="1F497D"/>
          <w:sz w:val="20"/>
          <w:szCs w:val="20"/>
          <w:lang w:val="el-GR"/>
        </w:rPr>
        <w:t>.</w:t>
      </w:r>
      <w:proofErr w:type="spellStart"/>
      <w:r w:rsidRPr="00AA1004">
        <w:rPr>
          <w:rFonts w:asciiTheme="majorHAnsi" w:hAnsiTheme="majorHAnsi" w:cs="Calibri"/>
          <w:i/>
          <w:color w:val="1F497D"/>
          <w:sz w:val="20"/>
          <w:szCs w:val="20"/>
        </w:rPr>
        <w:t>demokritos</w:t>
      </w:r>
      <w:proofErr w:type="spellEnd"/>
      <w:r w:rsidRPr="00AA1004">
        <w:rPr>
          <w:rFonts w:asciiTheme="majorHAnsi" w:hAnsiTheme="majorHAnsi" w:cs="Calibri"/>
          <w:i/>
          <w:color w:val="1F497D"/>
          <w:sz w:val="20"/>
          <w:szCs w:val="20"/>
          <w:lang w:val="el-GR"/>
        </w:rPr>
        <w:t>.</w:t>
      </w:r>
      <w:proofErr w:type="spellStart"/>
      <w:r w:rsidRPr="00AA1004">
        <w:rPr>
          <w:rFonts w:asciiTheme="majorHAnsi" w:hAnsiTheme="majorHAnsi" w:cs="Calibri"/>
          <w:i/>
          <w:color w:val="1F497D"/>
          <w:sz w:val="20"/>
          <w:szCs w:val="20"/>
        </w:rPr>
        <w:t>gr</w:t>
      </w:r>
      <w:proofErr w:type="spellEnd"/>
      <w:r w:rsidRPr="00AA1004">
        <w:rPr>
          <w:rFonts w:asciiTheme="majorHAnsi" w:hAnsiTheme="majorHAnsi" w:cs="Calibri"/>
          <w:i/>
          <w:color w:val="1F497D"/>
          <w:sz w:val="20"/>
          <w:szCs w:val="20"/>
          <w:lang w:val="el-GR"/>
        </w:rPr>
        <w:t>/</w:t>
      </w:r>
    </w:p>
    <w:p w:rsidR="00847A60" w:rsidRPr="00AA1004" w:rsidRDefault="001847C3" w:rsidP="00F419C1">
      <w:pPr>
        <w:tabs>
          <w:tab w:val="left" w:pos="-567"/>
          <w:tab w:val="left" w:pos="-284"/>
        </w:tabs>
        <w:ind w:left="-567"/>
        <w:rPr>
          <w:rFonts w:asciiTheme="majorHAnsi" w:hAnsiTheme="majorHAnsi" w:cs="Calibri"/>
          <w:i/>
          <w:color w:val="1F497D"/>
          <w:sz w:val="20"/>
          <w:szCs w:val="20"/>
        </w:rPr>
      </w:pPr>
      <w:hyperlink r:id="rId12" w:tgtFrame="_blank" w:history="1">
        <w:r w:rsidR="00847A60" w:rsidRPr="00AA1004">
          <w:rPr>
            <w:rStyle w:val="-"/>
            <w:rFonts w:asciiTheme="majorHAnsi" w:hAnsiTheme="majorHAnsi" w:cs="Calibri"/>
            <w:i/>
            <w:color w:val="0563C1"/>
            <w:sz w:val="20"/>
            <w:szCs w:val="20"/>
          </w:rPr>
          <w:t>Click on the banner to discover the 6th Hellenic Forum!</w:t>
        </w:r>
      </w:hyperlink>
    </w:p>
    <w:p w:rsidR="00997EA0" w:rsidRPr="00847A60" w:rsidRDefault="00997EA0" w:rsidP="00C72FBE">
      <w:pPr>
        <w:ind w:left="-992" w:right="326"/>
        <w:jc w:val="right"/>
        <w:rPr>
          <w:rFonts w:cs="Arial"/>
          <w:i/>
          <w:sz w:val="20"/>
          <w:szCs w:val="20"/>
        </w:rPr>
      </w:pPr>
    </w:p>
    <w:sectPr w:rsidR="00997EA0" w:rsidRPr="00847A60" w:rsidSect="00591B78">
      <w:footerReference w:type="default" r:id="rId13"/>
      <w:pgSz w:w="11900" w:h="16840"/>
      <w:pgMar w:top="864"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013" w:rsidRDefault="007D1013" w:rsidP="00C72FBE">
      <w:r>
        <w:separator/>
      </w:r>
    </w:p>
  </w:endnote>
  <w:endnote w:type="continuationSeparator" w:id="0">
    <w:p w:rsidR="007D1013" w:rsidRDefault="007D1013" w:rsidP="00C72F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BE" w:rsidRPr="00C72FBE" w:rsidRDefault="00C72FBE" w:rsidP="00C72FBE">
    <w:pPr>
      <w:ind w:left="-992" w:right="326"/>
      <w:jc w:val="right"/>
      <w:rPr>
        <w:rFonts w:cs="Arial"/>
        <w:i/>
        <w:sz w:val="20"/>
        <w:szCs w:val="20"/>
        <w:lang w:val="el-GR"/>
      </w:rPr>
    </w:pPr>
    <w:r>
      <w:rPr>
        <w:rFonts w:cs="Arial"/>
        <w:i/>
        <w:sz w:val="20"/>
        <w:szCs w:val="20"/>
        <w:lang w:val="el-GR"/>
      </w:rPr>
      <w:t>ΕΚΕΦΕ «Δημόκριτος»/</w:t>
    </w:r>
    <w:r w:rsidR="002E28C9">
      <w:rPr>
        <w:rFonts w:cs="Arial"/>
        <w:i/>
        <w:sz w:val="20"/>
        <w:szCs w:val="20"/>
        <w:lang w:val="el-GR"/>
      </w:rPr>
      <w:t>ΔΔ</w:t>
    </w:r>
    <w:r>
      <w:rPr>
        <w:rFonts w:cs="Arial"/>
        <w:i/>
        <w:sz w:val="20"/>
        <w:szCs w:val="20"/>
        <w:lang w:val="el-GR"/>
      </w:rPr>
      <w:t>/</w:t>
    </w:r>
    <w:proofErr w:type="spellStart"/>
    <w:r w:rsidR="002E28C9" w:rsidRPr="00C72FBE">
      <w:rPr>
        <w:rFonts w:cs="Arial"/>
        <w:i/>
        <w:sz w:val="20"/>
        <w:szCs w:val="20"/>
        <w:lang w:val="el-GR"/>
      </w:rPr>
      <w:t>Τμήμ</w:t>
    </w:r>
    <w:proofErr w:type="spellEnd"/>
    <w:r w:rsidR="002E28C9" w:rsidRPr="00C72FBE">
      <w:rPr>
        <w:rFonts w:cs="Arial"/>
        <w:i/>
        <w:sz w:val="20"/>
        <w:szCs w:val="20"/>
        <w:lang w:val="el-GR"/>
      </w:rPr>
      <w:t>α</w:t>
    </w:r>
    <w:r>
      <w:rPr>
        <w:rFonts w:cs="Arial"/>
        <w:i/>
        <w:sz w:val="20"/>
        <w:szCs w:val="20"/>
        <w:lang w:val="el-GR"/>
      </w:rPr>
      <w:t xml:space="preserve"> Οργάνωσης και Παραγωγικότητας/</w:t>
    </w:r>
    <w:r w:rsidRPr="00C72FBE">
      <w:rPr>
        <w:rFonts w:cs="Arial"/>
        <w:i/>
        <w:sz w:val="20"/>
        <w:szCs w:val="20"/>
        <w:lang w:val="el-GR"/>
      </w:rPr>
      <w:t>Δημόσιες Σχέσεις</w:t>
    </w:r>
  </w:p>
  <w:p w:rsidR="00C72FBE" w:rsidRDefault="00C72FBE" w:rsidP="00C72FBE">
    <w:pPr>
      <w:ind w:left="-992" w:right="326"/>
      <w:jc w:val="right"/>
      <w:rPr>
        <w:rFonts w:cs="Arial"/>
        <w:i/>
        <w:sz w:val="20"/>
        <w:szCs w:val="20"/>
        <w:lang w:val="el-GR"/>
      </w:rPr>
    </w:pPr>
    <w:r w:rsidRPr="00C72FBE">
      <w:rPr>
        <w:rFonts w:cs="Arial"/>
        <w:i/>
        <w:sz w:val="20"/>
        <w:szCs w:val="20"/>
      </w:rPr>
      <w:t>210 650 3040</w:t>
    </w:r>
  </w:p>
  <w:p w:rsidR="00C72FBE" w:rsidRDefault="001847C3" w:rsidP="00C72FBE">
    <w:pPr>
      <w:pStyle w:val="a7"/>
      <w:ind w:right="326"/>
      <w:jc w:val="right"/>
    </w:pPr>
    <w:hyperlink r:id="rId1" w:history="1">
      <w:r w:rsidR="00C72FBE" w:rsidRPr="00C72FBE">
        <w:rPr>
          <w:rStyle w:val="-"/>
          <w:rFonts w:cs="Arial"/>
          <w:i/>
          <w:color w:val="000000" w:themeColor="text1"/>
          <w:sz w:val="20"/>
          <w:szCs w:val="20"/>
          <w:u w:val="none"/>
        </w:rPr>
        <w:t>communications@central.demokritos.gr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013" w:rsidRDefault="007D1013" w:rsidP="00C72FBE">
      <w:r>
        <w:separator/>
      </w:r>
    </w:p>
  </w:footnote>
  <w:footnote w:type="continuationSeparator" w:id="0">
    <w:p w:rsidR="007D1013" w:rsidRDefault="007D1013" w:rsidP="00C72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63F"/>
    <w:multiLevelType w:val="hybridMultilevel"/>
    <w:tmpl w:val="F38836CA"/>
    <w:lvl w:ilvl="0" w:tplc="6EC022D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E374B7"/>
    <w:multiLevelType w:val="hybridMultilevel"/>
    <w:tmpl w:val="AD26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61D62"/>
    <w:multiLevelType w:val="hybridMultilevel"/>
    <w:tmpl w:val="31F27188"/>
    <w:lvl w:ilvl="0" w:tplc="A1F004D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0042BF"/>
    <w:rsid w:val="000042BF"/>
    <w:rsid w:val="00061ABE"/>
    <w:rsid w:val="00085C4E"/>
    <w:rsid w:val="00091D42"/>
    <w:rsid w:val="000B18E5"/>
    <w:rsid w:val="000F6462"/>
    <w:rsid w:val="00137843"/>
    <w:rsid w:val="00157CA5"/>
    <w:rsid w:val="001847C3"/>
    <w:rsid w:val="00195F97"/>
    <w:rsid w:val="001C0F1A"/>
    <w:rsid w:val="001E1FDF"/>
    <w:rsid w:val="00207709"/>
    <w:rsid w:val="00215A7C"/>
    <w:rsid w:val="00250C98"/>
    <w:rsid w:val="00263C3E"/>
    <w:rsid w:val="002B6F56"/>
    <w:rsid w:val="002E28C9"/>
    <w:rsid w:val="00353184"/>
    <w:rsid w:val="0042090E"/>
    <w:rsid w:val="00426772"/>
    <w:rsid w:val="00456C5F"/>
    <w:rsid w:val="004573C3"/>
    <w:rsid w:val="005567D7"/>
    <w:rsid w:val="00591B78"/>
    <w:rsid w:val="005C102E"/>
    <w:rsid w:val="005D19B0"/>
    <w:rsid w:val="005D4165"/>
    <w:rsid w:val="00624394"/>
    <w:rsid w:val="00675B84"/>
    <w:rsid w:val="006D5576"/>
    <w:rsid w:val="006F6C9C"/>
    <w:rsid w:val="007519CA"/>
    <w:rsid w:val="007A20FB"/>
    <w:rsid w:val="007D1013"/>
    <w:rsid w:val="008071BE"/>
    <w:rsid w:val="00847A60"/>
    <w:rsid w:val="008555CE"/>
    <w:rsid w:val="008678B7"/>
    <w:rsid w:val="00870F13"/>
    <w:rsid w:val="008806FE"/>
    <w:rsid w:val="008A11B9"/>
    <w:rsid w:val="008C2A6E"/>
    <w:rsid w:val="008F1C2D"/>
    <w:rsid w:val="0091779B"/>
    <w:rsid w:val="00997EA0"/>
    <w:rsid w:val="00A13576"/>
    <w:rsid w:val="00A30656"/>
    <w:rsid w:val="00A42CA1"/>
    <w:rsid w:val="00A73464"/>
    <w:rsid w:val="00A9792B"/>
    <w:rsid w:val="00AA1004"/>
    <w:rsid w:val="00AA4E38"/>
    <w:rsid w:val="00AC5500"/>
    <w:rsid w:val="00AE273E"/>
    <w:rsid w:val="00B212B3"/>
    <w:rsid w:val="00B36589"/>
    <w:rsid w:val="00B75093"/>
    <w:rsid w:val="00B80DD1"/>
    <w:rsid w:val="00C06D96"/>
    <w:rsid w:val="00C72FBE"/>
    <w:rsid w:val="00CE75DE"/>
    <w:rsid w:val="00D20DFA"/>
    <w:rsid w:val="00D30671"/>
    <w:rsid w:val="00D52940"/>
    <w:rsid w:val="00DA44B3"/>
    <w:rsid w:val="00DB065C"/>
    <w:rsid w:val="00E64330"/>
    <w:rsid w:val="00EA162C"/>
    <w:rsid w:val="00EE5BA8"/>
    <w:rsid w:val="00F01149"/>
    <w:rsid w:val="00F25274"/>
    <w:rsid w:val="00F37E1E"/>
    <w:rsid w:val="00F419C1"/>
    <w:rsid w:val="00FF78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00"/>
  </w:style>
  <w:style w:type="paragraph" w:styleId="1">
    <w:name w:val="heading 1"/>
    <w:basedOn w:val="a"/>
    <w:next w:val="a"/>
    <w:link w:val="1Char"/>
    <w:uiPriority w:val="9"/>
    <w:qFormat/>
    <w:rsid w:val="00847A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42BF"/>
    <w:rPr>
      <w:rFonts w:ascii="Lucida Grande" w:hAnsi="Lucida Grande" w:cs="Lucida Grande"/>
      <w:sz w:val="18"/>
      <w:szCs w:val="18"/>
    </w:rPr>
  </w:style>
  <w:style w:type="character" w:customStyle="1" w:styleId="Char">
    <w:name w:val="Κείμενο πλαισίου Char"/>
    <w:basedOn w:val="a0"/>
    <w:link w:val="a3"/>
    <w:uiPriority w:val="99"/>
    <w:semiHidden/>
    <w:rsid w:val="000042BF"/>
    <w:rPr>
      <w:rFonts w:ascii="Lucida Grande" w:hAnsi="Lucida Grande" w:cs="Lucida Grande"/>
      <w:sz w:val="18"/>
      <w:szCs w:val="18"/>
    </w:rPr>
  </w:style>
  <w:style w:type="table" w:styleId="a4">
    <w:name w:val="Table Grid"/>
    <w:basedOn w:val="a1"/>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rsid w:val="00207709"/>
    <w:rPr>
      <w:color w:val="0000FF"/>
      <w:u w:val="single"/>
    </w:rPr>
  </w:style>
  <w:style w:type="paragraph" w:styleId="a5">
    <w:name w:val="List Paragraph"/>
    <w:basedOn w:val="a"/>
    <w:uiPriority w:val="34"/>
    <w:qFormat/>
    <w:rsid w:val="00C72FBE"/>
    <w:pPr>
      <w:overflowPunct w:val="0"/>
      <w:autoSpaceDE w:val="0"/>
      <w:autoSpaceDN w:val="0"/>
      <w:adjustRightInd w:val="0"/>
      <w:ind w:left="720"/>
      <w:textAlignment w:val="baseline"/>
    </w:pPr>
    <w:rPr>
      <w:rFonts w:ascii="Arial" w:eastAsia="Times New Roman" w:hAnsi="Arial" w:cs="Times New Roman"/>
      <w:sz w:val="20"/>
      <w:szCs w:val="20"/>
      <w:lang w:val="el-GR" w:eastAsia="el-GR"/>
    </w:rPr>
  </w:style>
  <w:style w:type="paragraph" w:styleId="a6">
    <w:name w:val="header"/>
    <w:basedOn w:val="a"/>
    <w:link w:val="Char0"/>
    <w:uiPriority w:val="99"/>
    <w:semiHidden/>
    <w:unhideWhenUsed/>
    <w:rsid w:val="00C72FBE"/>
    <w:pPr>
      <w:tabs>
        <w:tab w:val="center" w:pos="4153"/>
        <w:tab w:val="right" w:pos="8306"/>
      </w:tabs>
    </w:pPr>
  </w:style>
  <w:style w:type="character" w:customStyle="1" w:styleId="Char0">
    <w:name w:val="Κεφαλίδα Char"/>
    <w:basedOn w:val="a0"/>
    <w:link w:val="a6"/>
    <w:uiPriority w:val="99"/>
    <w:semiHidden/>
    <w:rsid w:val="00C72FBE"/>
  </w:style>
  <w:style w:type="paragraph" w:styleId="a7">
    <w:name w:val="footer"/>
    <w:basedOn w:val="a"/>
    <w:link w:val="Char1"/>
    <w:uiPriority w:val="99"/>
    <w:semiHidden/>
    <w:unhideWhenUsed/>
    <w:rsid w:val="00C72FBE"/>
    <w:pPr>
      <w:tabs>
        <w:tab w:val="center" w:pos="4153"/>
        <w:tab w:val="right" w:pos="8306"/>
      </w:tabs>
    </w:pPr>
  </w:style>
  <w:style w:type="character" w:customStyle="1" w:styleId="Char1">
    <w:name w:val="Υποσέλιδο Char"/>
    <w:basedOn w:val="a0"/>
    <w:link w:val="a7"/>
    <w:uiPriority w:val="99"/>
    <w:semiHidden/>
    <w:rsid w:val="00C72FBE"/>
  </w:style>
  <w:style w:type="paragraph" w:styleId="a8">
    <w:name w:val="No Spacing"/>
    <w:uiPriority w:val="1"/>
    <w:qFormat/>
    <w:rsid w:val="006F6C9C"/>
    <w:rPr>
      <w:rFonts w:eastAsiaTheme="minorHAnsi"/>
      <w:sz w:val="22"/>
      <w:szCs w:val="22"/>
      <w:lang w:val="el-GR"/>
    </w:rPr>
  </w:style>
  <w:style w:type="paragraph" w:styleId="Web">
    <w:name w:val="Normal (Web)"/>
    <w:basedOn w:val="a"/>
    <w:uiPriority w:val="99"/>
    <w:unhideWhenUsed/>
    <w:rsid w:val="00C06D96"/>
    <w:pPr>
      <w:spacing w:before="100" w:beforeAutospacing="1" w:after="100" w:afterAutospacing="1"/>
    </w:pPr>
    <w:rPr>
      <w:rFonts w:ascii="Times New Roman" w:eastAsia="Times New Roman" w:hAnsi="Times New Roman" w:cs="Times New Roman"/>
    </w:rPr>
  </w:style>
  <w:style w:type="character" w:styleId="a9">
    <w:name w:val="Strong"/>
    <w:basedOn w:val="a0"/>
    <w:uiPriority w:val="22"/>
    <w:qFormat/>
    <w:rsid w:val="00C06D96"/>
    <w:rPr>
      <w:b/>
      <w:bCs/>
    </w:rPr>
  </w:style>
  <w:style w:type="character" w:customStyle="1" w:styleId="1Char">
    <w:name w:val="Επικεφαλίδα 1 Char"/>
    <w:basedOn w:val="a0"/>
    <w:link w:val="1"/>
    <w:uiPriority w:val="9"/>
    <w:rsid w:val="00847A60"/>
    <w:rPr>
      <w:rFonts w:asciiTheme="majorHAnsi" w:eastAsiaTheme="majorEastAsia" w:hAnsiTheme="majorHAnsi" w:cstheme="majorBidi"/>
      <w:b/>
      <w:bCs/>
      <w:color w:val="365F91" w:themeColor="accent1" w:themeShade="BF"/>
      <w:sz w:val="28"/>
      <w:szCs w:val="28"/>
      <w:lang w:val="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2BF"/>
    <w:rPr>
      <w:rFonts w:ascii="Lucida Grande" w:hAnsi="Lucida Grande" w:cs="Lucida Grande"/>
      <w:sz w:val="18"/>
      <w:szCs w:val="18"/>
    </w:rPr>
  </w:style>
  <w:style w:type="table" w:styleId="TableGrid">
    <w:name w:val="Table Grid"/>
    <w:basedOn w:val="TableNormal"/>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8430848">
      <w:bodyDiv w:val="1"/>
      <w:marLeft w:val="0"/>
      <w:marRight w:val="0"/>
      <w:marTop w:val="0"/>
      <w:marBottom w:val="0"/>
      <w:divBdr>
        <w:top w:val="none" w:sz="0" w:space="0" w:color="auto"/>
        <w:left w:val="none" w:sz="0" w:space="0" w:color="auto"/>
        <w:bottom w:val="none" w:sz="0" w:space="0" w:color="auto"/>
        <w:right w:val="none" w:sz="0" w:space="0" w:color="auto"/>
      </w:divBdr>
    </w:div>
    <w:div w:id="1902012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merschool.demokritos.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vents.demokritos.gr/"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ora.com/en/Events/6th-hellenic-forum-science-tec/Ord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mmerschool.demokritos.gr/" TargetMode="External"/><Relationship Id="rId4" Type="http://schemas.openxmlformats.org/officeDocument/2006/relationships/webSettings" Target="webSettings.xml"/><Relationship Id="rId9" Type="http://schemas.openxmlformats.org/officeDocument/2006/relationships/hyperlink" Target="http://summerschool.demokritos.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munications@central.demokrito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602</Words>
  <Characters>3255</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florzo1</cp:lastModifiedBy>
  <cp:revision>7</cp:revision>
  <cp:lastPrinted>2018-06-29T09:48:00Z</cp:lastPrinted>
  <dcterms:created xsi:type="dcterms:W3CDTF">2018-06-29T07:32:00Z</dcterms:created>
  <dcterms:modified xsi:type="dcterms:W3CDTF">2018-06-29T09:54:00Z</dcterms:modified>
</cp:coreProperties>
</file>